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C3" w:rsidRPr="00F11290" w:rsidRDefault="00F11290" w:rsidP="00FA5734">
      <w:pPr>
        <w:ind w:left="-450"/>
        <w:rPr>
          <w:rFonts w:ascii="Garamond" w:hAnsi="Garamond"/>
          <w:b/>
          <w:sz w:val="40"/>
          <w:szCs w:val="40"/>
          <w:u w:val="single"/>
        </w:rPr>
      </w:pPr>
      <w:r>
        <w:rPr>
          <w:noProof/>
        </w:rPr>
        <w:drawing>
          <wp:anchor distT="0" distB="0" distL="114300" distR="114300" simplePos="0" relativeHeight="251657728" behindDoc="1" locked="0" layoutInCell="1" allowOverlap="1" wp14:anchorId="198C1AA5" wp14:editId="2EE6F29A">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Pr>
          <w:b/>
          <w:sz w:val="40"/>
          <w:szCs w:val="40"/>
        </w:rPr>
        <w:t xml:space="preserve"> </w:t>
      </w:r>
      <w:r w:rsidRPr="00F11290">
        <w:rPr>
          <w:b/>
          <w:sz w:val="40"/>
          <w:szCs w:val="40"/>
        </w:rPr>
        <w:t xml:space="preserve">Yadkin-Pee Dee Water Management Group </w:t>
      </w:r>
      <w:r w:rsidR="000C40C3" w:rsidRPr="00F11290">
        <w:rPr>
          <w:rFonts w:ascii="Garamond" w:hAnsi="Garamond"/>
          <w:b/>
          <w:sz w:val="40"/>
          <w:szCs w:val="40"/>
          <w:u w:val="single"/>
        </w:rPr>
        <w:t xml:space="preserve"> </w:t>
      </w:r>
    </w:p>
    <w:p w:rsidR="002077C9" w:rsidRDefault="002077C9" w:rsidP="002077C9">
      <w:pPr>
        <w:spacing w:after="0"/>
        <w:ind w:right="-630"/>
        <w:rPr>
          <w:rFonts w:ascii="Garamond" w:hAnsi="Garamond"/>
          <w:b/>
          <w:sz w:val="32"/>
          <w:szCs w:val="32"/>
          <w:u w:val="single"/>
        </w:rPr>
      </w:pPr>
    </w:p>
    <w:p w:rsidR="00F11290" w:rsidRPr="00C42E5F" w:rsidRDefault="002077C9" w:rsidP="002077C9">
      <w:pPr>
        <w:spacing w:after="0"/>
        <w:ind w:right="-630"/>
        <w:rPr>
          <w:b/>
          <w:i/>
          <w:sz w:val="48"/>
          <w:szCs w:val="48"/>
        </w:rPr>
      </w:pPr>
      <w:r>
        <w:rPr>
          <w:b/>
          <w:i/>
          <w:sz w:val="48"/>
          <w:szCs w:val="48"/>
        </w:rPr>
        <w:t xml:space="preserve">                  </w:t>
      </w:r>
      <w:r w:rsidR="00225DDE">
        <w:rPr>
          <w:b/>
          <w:i/>
          <w:sz w:val="48"/>
          <w:szCs w:val="48"/>
        </w:rPr>
        <w:t>Meeting Summary</w:t>
      </w:r>
    </w:p>
    <w:p w:rsidR="00F11290" w:rsidRPr="00150964" w:rsidRDefault="00F11290" w:rsidP="00F11290">
      <w:pPr>
        <w:spacing w:after="0"/>
        <w:ind w:left="-450" w:right="-630"/>
        <w:jc w:val="center"/>
        <w:rPr>
          <w:sz w:val="28"/>
          <w:szCs w:val="28"/>
        </w:rPr>
      </w:pPr>
      <w:r w:rsidRPr="00150964">
        <w:rPr>
          <w:b/>
          <w:sz w:val="28"/>
          <w:szCs w:val="28"/>
        </w:rPr>
        <w:t>Yadkin</w:t>
      </w:r>
      <w:r>
        <w:rPr>
          <w:b/>
          <w:sz w:val="28"/>
          <w:szCs w:val="28"/>
        </w:rPr>
        <w:t>-Pee Dee Water Management</w:t>
      </w:r>
      <w:r w:rsidRPr="00150964">
        <w:rPr>
          <w:b/>
          <w:sz w:val="28"/>
          <w:szCs w:val="28"/>
        </w:rPr>
        <w:t xml:space="preserve"> </w:t>
      </w:r>
      <w:r>
        <w:rPr>
          <w:b/>
          <w:sz w:val="28"/>
          <w:szCs w:val="28"/>
        </w:rPr>
        <w:t>Group Kickoff Meeting</w:t>
      </w:r>
    </w:p>
    <w:p w:rsidR="00F11290" w:rsidRPr="00150964" w:rsidRDefault="00F11290" w:rsidP="00F11290">
      <w:pPr>
        <w:spacing w:after="0"/>
        <w:ind w:left="-450" w:right="-630"/>
        <w:jc w:val="center"/>
        <w:rPr>
          <w:sz w:val="28"/>
          <w:szCs w:val="28"/>
        </w:rPr>
      </w:pPr>
      <w:r>
        <w:rPr>
          <w:sz w:val="28"/>
          <w:szCs w:val="28"/>
        </w:rPr>
        <w:t>12PM to 2:30PM, Wednesday, September 28</w:t>
      </w:r>
      <w:r w:rsidRPr="00150964">
        <w:rPr>
          <w:sz w:val="28"/>
          <w:szCs w:val="28"/>
        </w:rPr>
        <w:t>, 2016</w:t>
      </w:r>
    </w:p>
    <w:p w:rsidR="00F11290" w:rsidRPr="00150964" w:rsidRDefault="00F11290" w:rsidP="00F11290">
      <w:pPr>
        <w:spacing w:after="0"/>
        <w:ind w:left="-450" w:right="-630"/>
        <w:jc w:val="center"/>
        <w:rPr>
          <w:i/>
          <w:sz w:val="28"/>
          <w:szCs w:val="28"/>
        </w:rPr>
      </w:pPr>
      <w:r w:rsidRPr="00150964">
        <w:rPr>
          <w:i/>
          <w:sz w:val="28"/>
          <w:szCs w:val="28"/>
        </w:rPr>
        <w:t>Salisbury-Rowan Utilities Office</w:t>
      </w:r>
    </w:p>
    <w:p w:rsidR="00F11290" w:rsidRDefault="00F11290" w:rsidP="00F11290">
      <w:pPr>
        <w:ind w:left="-450" w:right="-630"/>
        <w:jc w:val="center"/>
        <w:rPr>
          <w:sz w:val="28"/>
          <w:szCs w:val="28"/>
        </w:rPr>
      </w:pPr>
      <w:r w:rsidRPr="00150964">
        <w:rPr>
          <w:sz w:val="28"/>
          <w:szCs w:val="28"/>
        </w:rPr>
        <w:t>1 Water Street, Salisbury, NC</w:t>
      </w:r>
    </w:p>
    <w:p w:rsidR="00C02378" w:rsidRPr="00935AF7" w:rsidRDefault="00935AF7" w:rsidP="00935AF7">
      <w:pPr>
        <w:pStyle w:val="NoSpacing"/>
        <w:jc w:val="center"/>
        <w:rPr>
          <w:b/>
          <w:sz w:val="28"/>
          <w:szCs w:val="28"/>
        </w:rPr>
      </w:pPr>
      <w:r>
        <w:rPr>
          <w:rFonts w:ascii="Garamond" w:hAnsi="Garamond"/>
          <w:noProof/>
          <w:sz w:val="24"/>
          <w:szCs w:val="24"/>
        </w:rPr>
        <mc:AlternateContent>
          <mc:Choice Requires="wps">
            <w:drawing>
              <wp:anchor distT="0" distB="0" distL="114300" distR="114300" simplePos="0" relativeHeight="251670016" behindDoc="0" locked="0" layoutInCell="1" allowOverlap="1" wp14:anchorId="5C53E5B1" wp14:editId="199F9018">
                <wp:simplePos x="0" y="0"/>
                <wp:positionH relativeFrom="column">
                  <wp:posOffset>-41564</wp:posOffset>
                </wp:positionH>
                <wp:positionV relativeFrom="paragraph">
                  <wp:posOffset>101221</wp:posOffset>
                </wp:positionV>
                <wp:extent cx="6840187"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84018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7.95pt" to="535.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" strokecolor="#4579b8 [3044]" strokeweight="1pt"/>
            </w:pict>
          </mc:Fallback>
        </mc:AlternateContent>
      </w:r>
      <w:r w:rsidR="004E1929" w:rsidRPr="00C02378">
        <w:rPr>
          <w:rFonts w:ascii="Garamond" w:hAnsi="Garamond"/>
          <w:sz w:val="24"/>
          <w:szCs w:val="24"/>
        </w:rPr>
        <w:t xml:space="preserve">                  </w:t>
      </w:r>
    </w:p>
    <w:p w:rsidR="00036E8F" w:rsidRDefault="00036E8F" w:rsidP="00225DDE">
      <w:pPr>
        <w:pStyle w:val="NoSpacing"/>
        <w:rPr>
          <w:rFonts w:ascii="Garamond" w:hAnsi="Garamond"/>
          <w:b/>
          <w:sz w:val="24"/>
          <w:szCs w:val="24"/>
        </w:rPr>
      </w:pPr>
    </w:p>
    <w:p w:rsidR="00BB486E" w:rsidRDefault="00BB486E" w:rsidP="00BB486E">
      <w:pPr>
        <w:spacing w:after="0"/>
        <w:ind w:right="1080"/>
        <w:rPr>
          <w:sz w:val="24"/>
          <w:szCs w:val="24"/>
        </w:rPr>
      </w:pPr>
      <w:r>
        <w:rPr>
          <w:b/>
          <w:sz w:val="24"/>
          <w:szCs w:val="24"/>
        </w:rPr>
        <w:t>Action Items</w:t>
      </w:r>
      <w:r>
        <w:rPr>
          <w:b/>
          <w:sz w:val="24"/>
          <w:szCs w:val="24"/>
        </w:rPr>
        <w:tab/>
      </w:r>
      <w:r>
        <w:rPr>
          <w:b/>
          <w:sz w:val="24"/>
          <w:szCs w:val="24"/>
        </w:rPr>
        <w:tab/>
      </w:r>
      <w:r>
        <w:rPr>
          <w:b/>
          <w:sz w:val="24"/>
          <w:szCs w:val="24"/>
        </w:rPr>
        <w:tab/>
      </w:r>
      <w:r>
        <w:rPr>
          <w:b/>
          <w:sz w:val="24"/>
          <w:szCs w:val="24"/>
        </w:rPr>
        <w:tab/>
      </w:r>
    </w:p>
    <w:p w:rsidR="00BB486E" w:rsidRDefault="00BB486E" w:rsidP="00BB486E">
      <w:pPr>
        <w:spacing w:after="0"/>
        <w:ind w:right="1080"/>
        <w:rPr>
          <w:sz w:val="24"/>
          <w:szCs w:val="24"/>
        </w:rPr>
      </w:pPr>
      <w:r>
        <w:rPr>
          <w:sz w:val="24"/>
          <w:szCs w:val="24"/>
        </w:rPr>
        <w:t>The following action items were identified by the Group at the meeting</w:t>
      </w:r>
    </w:p>
    <w:p w:rsidR="00BB486E" w:rsidRDefault="00BB486E" w:rsidP="00BB486E">
      <w:pPr>
        <w:pStyle w:val="ListParagraph"/>
        <w:numPr>
          <w:ilvl w:val="0"/>
          <w:numId w:val="43"/>
        </w:numPr>
        <w:ind w:right="1080"/>
        <w:rPr>
          <w:sz w:val="24"/>
          <w:szCs w:val="24"/>
        </w:rPr>
      </w:pPr>
      <w:r w:rsidRPr="00BB486E">
        <w:rPr>
          <w:sz w:val="24"/>
          <w:szCs w:val="24"/>
        </w:rPr>
        <w:t xml:space="preserve">Winston-Salem will issue invoices to each Group member in October </w:t>
      </w:r>
    </w:p>
    <w:p w:rsidR="003009CE" w:rsidRPr="003009CE" w:rsidRDefault="00BB486E" w:rsidP="003009CE">
      <w:pPr>
        <w:pStyle w:val="ListParagraph"/>
        <w:numPr>
          <w:ilvl w:val="0"/>
          <w:numId w:val="43"/>
        </w:numPr>
        <w:rPr>
          <w:color w:val="002060"/>
        </w:rPr>
      </w:pPr>
      <w:r w:rsidRPr="003009CE">
        <w:rPr>
          <w:sz w:val="24"/>
          <w:szCs w:val="24"/>
        </w:rPr>
        <w:t xml:space="preserve">Each Group member will review the draft YPDWMG website and provide feedback and suggestions to Warren Miller by October </w:t>
      </w:r>
      <w:r w:rsidRPr="00CF010D">
        <w:rPr>
          <w:sz w:val="24"/>
          <w:szCs w:val="24"/>
        </w:rPr>
        <w:t>15</w:t>
      </w:r>
      <w:r w:rsidRPr="00CF010D">
        <w:rPr>
          <w:sz w:val="24"/>
          <w:szCs w:val="24"/>
          <w:vertAlign w:val="superscript"/>
        </w:rPr>
        <w:t>th</w:t>
      </w:r>
      <w:r w:rsidRPr="00CF010D">
        <w:rPr>
          <w:sz w:val="24"/>
          <w:szCs w:val="24"/>
        </w:rPr>
        <w:t xml:space="preserve">  </w:t>
      </w:r>
      <w:r w:rsidR="003009CE" w:rsidRPr="00CF010D">
        <w:rPr>
          <w:color w:val="002060"/>
          <w:sz w:val="24"/>
          <w:szCs w:val="24"/>
        </w:rPr>
        <w:t>http://ypdwater1.weebly.com/</w:t>
      </w:r>
    </w:p>
    <w:p w:rsidR="00F65B55" w:rsidRDefault="00F65B55" w:rsidP="00F65B55">
      <w:pPr>
        <w:pStyle w:val="ListParagraph"/>
        <w:numPr>
          <w:ilvl w:val="0"/>
          <w:numId w:val="43"/>
        </w:numPr>
        <w:ind w:right="1080"/>
        <w:rPr>
          <w:sz w:val="24"/>
          <w:szCs w:val="24"/>
        </w:rPr>
      </w:pPr>
      <w:r w:rsidRPr="00F65B55">
        <w:rPr>
          <w:sz w:val="24"/>
          <w:szCs w:val="24"/>
        </w:rPr>
        <w:t xml:space="preserve">W. Miller </w:t>
      </w:r>
      <w:r w:rsidR="001A0B01">
        <w:rPr>
          <w:sz w:val="24"/>
          <w:szCs w:val="24"/>
        </w:rPr>
        <w:t>will</w:t>
      </w:r>
      <w:r w:rsidRPr="00F65B55">
        <w:rPr>
          <w:sz w:val="24"/>
          <w:szCs w:val="24"/>
        </w:rPr>
        <w:t xml:space="preserve"> draft a letter to </w:t>
      </w:r>
      <w:r w:rsidR="001A0B01">
        <w:rPr>
          <w:sz w:val="24"/>
          <w:szCs w:val="24"/>
        </w:rPr>
        <w:t xml:space="preserve">inform </w:t>
      </w:r>
      <w:r w:rsidRPr="00F65B55">
        <w:rPr>
          <w:sz w:val="24"/>
          <w:szCs w:val="24"/>
        </w:rPr>
        <w:t>Tom Fransen</w:t>
      </w:r>
      <w:r w:rsidR="001A0B01">
        <w:rPr>
          <w:sz w:val="24"/>
          <w:szCs w:val="24"/>
        </w:rPr>
        <w:t xml:space="preserve"> with NC Division of Water Resources,</w:t>
      </w:r>
      <w:r w:rsidRPr="00F65B55">
        <w:rPr>
          <w:sz w:val="24"/>
          <w:szCs w:val="24"/>
        </w:rPr>
        <w:t xml:space="preserve"> that the Group had officially launched.  The letter will be signed by Christie Putnam.</w:t>
      </w:r>
    </w:p>
    <w:p w:rsidR="001A0B01" w:rsidRPr="00F65B55" w:rsidRDefault="001A0B01" w:rsidP="00F65B55">
      <w:pPr>
        <w:pStyle w:val="ListParagraph"/>
        <w:numPr>
          <w:ilvl w:val="0"/>
          <w:numId w:val="43"/>
        </w:numPr>
        <w:ind w:right="1080"/>
        <w:rPr>
          <w:sz w:val="24"/>
          <w:szCs w:val="24"/>
        </w:rPr>
      </w:pPr>
      <w:r>
        <w:rPr>
          <w:sz w:val="24"/>
          <w:szCs w:val="24"/>
        </w:rPr>
        <w:t>W. Miller will invite Tom Fransen to speak at the next Group meeting in November.</w:t>
      </w:r>
    </w:p>
    <w:p w:rsidR="00BB486E" w:rsidRDefault="00F65B55" w:rsidP="00BB486E">
      <w:pPr>
        <w:pStyle w:val="ListParagraph"/>
        <w:numPr>
          <w:ilvl w:val="0"/>
          <w:numId w:val="43"/>
        </w:numPr>
        <w:ind w:right="1080"/>
        <w:rPr>
          <w:sz w:val="24"/>
          <w:szCs w:val="24"/>
        </w:rPr>
      </w:pPr>
      <w:r>
        <w:rPr>
          <w:sz w:val="24"/>
          <w:szCs w:val="24"/>
        </w:rPr>
        <w:t xml:space="preserve">W. Miller  </w:t>
      </w:r>
      <w:r w:rsidR="001A0B01">
        <w:rPr>
          <w:sz w:val="24"/>
          <w:szCs w:val="24"/>
        </w:rPr>
        <w:t>will draft</w:t>
      </w:r>
      <w:r>
        <w:rPr>
          <w:sz w:val="24"/>
          <w:szCs w:val="24"/>
        </w:rPr>
        <w:t xml:space="preserve"> a letter </w:t>
      </w:r>
      <w:r w:rsidR="00A43D67">
        <w:rPr>
          <w:sz w:val="24"/>
          <w:szCs w:val="24"/>
        </w:rPr>
        <w:t xml:space="preserve">to potential YPDWMG members </w:t>
      </w:r>
      <w:r>
        <w:rPr>
          <w:sz w:val="24"/>
          <w:szCs w:val="24"/>
        </w:rPr>
        <w:t xml:space="preserve">from Christie Putnam as Group chair inviting them to join and attend the next meeting </w:t>
      </w:r>
    </w:p>
    <w:p w:rsidR="00CF010D" w:rsidRPr="00BB486E" w:rsidRDefault="00CF010D" w:rsidP="00BB486E">
      <w:pPr>
        <w:pStyle w:val="ListParagraph"/>
        <w:numPr>
          <w:ilvl w:val="0"/>
          <w:numId w:val="43"/>
        </w:numPr>
        <w:ind w:right="1080"/>
        <w:rPr>
          <w:sz w:val="24"/>
          <w:szCs w:val="24"/>
        </w:rPr>
      </w:pPr>
      <w:r>
        <w:rPr>
          <w:sz w:val="24"/>
          <w:szCs w:val="24"/>
        </w:rPr>
        <w:t>Next YPDWMG meeting – November 30</w:t>
      </w:r>
      <w:r w:rsidRPr="00CF010D">
        <w:rPr>
          <w:sz w:val="24"/>
          <w:szCs w:val="24"/>
          <w:vertAlign w:val="superscript"/>
        </w:rPr>
        <w:t>th</w:t>
      </w:r>
      <w:r>
        <w:rPr>
          <w:sz w:val="24"/>
          <w:szCs w:val="24"/>
        </w:rPr>
        <w:t xml:space="preserve">  12pm – 2:30pm – Salisbury-Rowan Utilities offices</w:t>
      </w:r>
    </w:p>
    <w:p w:rsidR="00BB486E" w:rsidRDefault="00BB486E" w:rsidP="00BB486E">
      <w:pPr>
        <w:spacing w:after="0"/>
        <w:ind w:right="1080"/>
        <w:rPr>
          <w:sz w:val="24"/>
          <w:szCs w:val="24"/>
        </w:rPr>
      </w:pPr>
    </w:p>
    <w:p w:rsidR="00F11290" w:rsidRDefault="00F11290" w:rsidP="00BB486E">
      <w:pPr>
        <w:spacing w:after="0"/>
        <w:ind w:right="1080"/>
        <w:rPr>
          <w:sz w:val="24"/>
          <w:szCs w:val="24"/>
        </w:rPr>
      </w:pPr>
      <w:r>
        <w:rPr>
          <w:b/>
          <w:sz w:val="24"/>
          <w:szCs w:val="24"/>
        </w:rPr>
        <w:t>Update on status of MOU signings</w:t>
      </w:r>
      <w:r>
        <w:rPr>
          <w:b/>
          <w:sz w:val="24"/>
          <w:szCs w:val="24"/>
        </w:rPr>
        <w:tab/>
      </w:r>
      <w:r>
        <w:rPr>
          <w:b/>
          <w:sz w:val="24"/>
          <w:szCs w:val="24"/>
        </w:rPr>
        <w:tab/>
      </w:r>
      <w:r>
        <w:rPr>
          <w:b/>
          <w:sz w:val="24"/>
          <w:szCs w:val="24"/>
        </w:rPr>
        <w:tab/>
      </w:r>
      <w:r>
        <w:rPr>
          <w:b/>
          <w:sz w:val="24"/>
          <w:szCs w:val="24"/>
        </w:rPr>
        <w:tab/>
      </w:r>
    </w:p>
    <w:p w:rsidR="00F11290" w:rsidRDefault="00225DDE" w:rsidP="00225DDE">
      <w:pPr>
        <w:spacing w:after="0"/>
        <w:ind w:right="1080"/>
        <w:rPr>
          <w:sz w:val="24"/>
          <w:szCs w:val="24"/>
        </w:rPr>
      </w:pPr>
      <w:r>
        <w:rPr>
          <w:sz w:val="24"/>
          <w:szCs w:val="24"/>
        </w:rPr>
        <w:t>After introductions to start the meeting, each Group member provided an update on the status of their MOU signings.  As of September 30</w:t>
      </w:r>
      <w:r w:rsidRPr="00225DDE">
        <w:rPr>
          <w:sz w:val="24"/>
          <w:szCs w:val="24"/>
          <w:vertAlign w:val="superscript"/>
        </w:rPr>
        <w:t>th</w:t>
      </w:r>
      <w:r>
        <w:rPr>
          <w:sz w:val="24"/>
          <w:szCs w:val="24"/>
        </w:rPr>
        <w:t xml:space="preserve"> all MOUs</w:t>
      </w:r>
      <w:r w:rsidR="001A0B01">
        <w:rPr>
          <w:sz w:val="24"/>
          <w:szCs w:val="24"/>
        </w:rPr>
        <w:t xml:space="preserve"> had been signed.  This includes</w:t>
      </w:r>
      <w:r>
        <w:rPr>
          <w:sz w:val="24"/>
          <w:szCs w:val="24"/>
        </w:rPr>
        <w:t xml:space="preserve"> the following:</w:t>
      </w:r>
    </w:p>
    <w:p w:rsidR="00225DDE" w:rsidRPr="00225DDE" w:rsidRDefault="00225DDE" w:rsidP="00225DDE">
      <w:pPr>
        <w:pStyle w:val="ListParagraph"/>
        <w:numPr>
          <w:ilvl w:val="0"/>
          <w:numId w:val="42"/>
        </w:numPr>
        <w:ind w:right="1080"/>
        <w:rPr>
          <w:sz w:val="24"/>
          <w:szCs w:val="24"/>
        </w:rPr>
      </w:pPr>
      <w:r w:rsidRPr="00225DDE">
        <w:rPr>
          <w:sz w:val="24"/>
          <w:szCs w:val="24"/>
        </w:rPr>
        <w:t>City of Albemarle; Alcoa Power Generating; City of Charlotte; City of Concord; Davidson Water Inc.; Duke Energy; City of Kannapolis; City of Monroe; City of Salisbury; City of Statesville; Union County; Town of Wilkesboro; City of Winston-Salem</w:t>
      </w:r>
    </w:p>
    <w:p w:rsidR="00225DDE" w:rsidRPr="00271D95" w:rsidRDefault="00225DDE" w:rsidP="00225DDE">
      <w:pPr>
        <w:spacing w:after="0"/>
        <w:ind w:right="1080"/>
        <w:rPr>
          <w:sz w:val="24"/>
          <w:szCs w:val="24"/>
        </w:rPr>
      </w:pPr>
    </w:p>
    <w:p w:rsidR="00F11290" w:rsidRPr="00BB486E" w:rsidRDefault="00F11290" w:rsidP="00225DDE">
      <w:pPr>
        <w:spacing w:after="0"/>
        <w:ind w:right="1080"/>
        <w:rPr>
          <w:sz w:val="24"/>
          <w:szCs w:val="24"/>
        </w:rPr>
      </w:pPr>
      <w:r w:rsidRPr="00BB486E">
        <w:rPr>
          <w:b/>
          <w:sz w:val="24"/>
          <w:szCs w:val="24"/>
        </w:rPr>
        <w:t>Review of Bylaws</w:t>
      </w:r>
      <w:r w:rsidRPr="00BB486E">
        <w:rPr>
          <w:b/>
          <w:sz w:val="24"/>
          <w:szCs w:val="24"/>
        </w:rPr>
        <w:tab/>
      </w:r>
      <w:r w:rsidRPr="00BB486E">
        <w:rPr>
          <w:b/>
          <w:sz w:val="24"/>
          <w:szCs w:val="24"/>
        </w:rPr>
        <w:tab/>
      </w:r>
      <w:r w:rsidRPr="00BB486E">
        <w:rPr>
          <w:sz w:val="24"/>
          <w:szCs w:val="24"/>
        </w:rPr>
        <w:tab/>
      </w:r>
      <w:r w:rsidRPr="00BB486E">
        <w:rPr>
          <w:sz w:val="24"/>
          <w:szCs w:val="24"/>
        </w:rPr>
        <w:tab/>
      </w:r>
      <w:r w:rsidRPr="00BB486E">
        <w:rPr>
          <w:sz w:val="24"/>
          <w:szCs w:val="24"/>
        </w:rPr>
        <w:tab/>
      </w:r>
    </w:p>
    <w:p w:rsidR="00F11290" w:rsidRPr="00515287" w:rsidRDefault="00225DDE" w:rsidP="00225DDE">
      <w:pPr>
        <w:pStyle w:val="ListParagraph"/>
        <w:numPr>
          <w:ilvl w:val="0"/>
          <w:numId w:val="41"/>
        </w:numPr>
        <w:ind w:left="0" w:right="1080" w:hanging="2790"/>
        <w:rPr>
          <w:sz w:val="24"/>
          <w:szCs w:val="24"/>
        </w:rPr>
      </w:pPr>
      <w:r>
        <w:rPr>
          <w:sz w:val="24"/>
          <w:szCs w:val="24"/>
        </w:rPr>
        <w:t>The group then reviewed m</w:t>
      </w:r>
      <w:r w:rsidR="00F11290" w:rsidRPr="00515287">
        <w:rPr>
          <w:sz w:val="24"/>
          <w:szCs w:val="24"/>
        </w:rPr>
        <w:t>ember roles and responsibilities</w:t>
      </w:r>
      <w:r>
        <w:rPr>
          <w:sz w:val="24"/>
          <w:szCs w:val="24"/>
        </w:rPr>
        <w:t xml:space="preserve"> outlined in the MOU.  This included the following key points:</w:t>
      </w:r>
    </w:p>
    <w:p w:rsidR="00225DDE" w:rsidRDefault="00225DDE" w:rsidP="00225DDE">
      <w:pPr>
        <w:pStyle w:val="ListParagraph"/>
        <w:numPr>
          <w:ilvl w:val="0"/>
          <w:numId w:val="41"/>
        </w:numPr>
        <w:ind w:left="450" w:right="-270" w:hanging="450"/>
        <w:rPr>
          <w:sz w:val="24"/>
          <w:szCs w:val="24"/>
        </w:rPr>
      </w:pPr>
      <w:r>
        <w:rPr>
          <w:sz w:val="24"/>
          <w:szCs w:val="24"/>
        </w:rPr>
        <w:t>Chair and Vice-Chair must be elected (simple majority)</w:t>
      </w:r>
    </w:p>
    <w:p w:rsidR="00225DDE" w:rsidRDefault="00225DDE" w:rsidP="00225DDE">
      <w:pPr>
        <w:pStyle w:val="ListParagraph"/>
        <w:numPr>
          <w:ilvl w:val="0"/>
          <w:numId w:val="41"/>
        </w:numPr>
        <w:ind w:left="450" w:right="-270" w:hanging="450"/>
        <w:rPr>
          <w:sz w:val="24"/>
          <w:szCs w:val="24"/>
        </w:rPr>
      </w:pPr>
      <w:r>
        <w:rPr>
          <w:sz w:val="24"/>
          <w:szCs w:val="24"/>
        </w:rPr>
        <w:t>One vote per member</w:t>
      </w:r>
    </w:p>
    <w:p w:rsidR="00225DDE" w:rsidRDefault="00225DDE" w:rsidP="00225DDE">
      <w:pPr>
        <w:pStyle w:val="ListParagraph"/>
        <w:numPr>
          <w:ilvl w:val="0"/>
          <w:numId w:val="41"/>
        </w:numPr>
        <w:ind w:left="450" w:right="-270" w:hanging="450"/>
        <w:rPr>
          <w:sz w:val="24"/>
          <w:szCs w:val="24"/>
        </w:rPr>
      </w:pPr>
      <w:r>
        <w:rPr>
          <w:sz w:val="24"/>
          <w:szCs w:val="24"/>
        </w:rPr>
        <w:t>Chair convenes meetings but has no additional authority</w:t>
      </w:r>
    </w:p>
    <w:p w:rsidR="00225DDE" w:rsidRDefault="00225DDE" w:rsidP="00225DDE">
      <w:pPr>
        <w:pStyle w:val="ListParagraph"/>
        <w:numPr>
          <w:ilvl w:val="0"/>
          <w:numId w:val="41"/>
        </w:numPr>
        <w:ind w:left="450" w:right="-270" w:hanging="450"/>
        <w:rPr>
          <w:sz w:val="24"/>
          <w:szCs w:val="24"/>
        </w:rPr>
      </w:pPr>
      <w:r>
        <w:rPr>
          <w:sz w:val="24"/>
          <w:szCs w:val="24"/>
        </w:rPr>
        <w:t>Quorum of 1/3 of members required for a ‘valid’ meeting</w:t>
      </w:r>
    </w:p>
    <w:p w:rsidR="00225DDE" w:rsidRDefault="00225DDE" w:rsidP="00225DDE">
      <w:pPr>
        <w:pStyle w:val="ListParagraph"/>
        <w:numPr>
          <w:ilvl w:val="0"/>
          <w:numId w:val="41"/>
        </w:numPr>
        <w:ind w:left="450" w:right="-270" w:hanging="450"/>
        <w:rPr>
          <w:sz w:val="24"/>
          <w:szCs w:val="24"/>
        </w:rPr>
      </w:pPr>
      <w:r>
        <w:rPr>
          <w:sz w:val="24"/>
          <w:szCs w:val="24"/>
        </w:rPr>
        <w:t>Required to meet annually (must give 72 hours notice)</w:t>
      </w:r>
    </w:p>
    <w:p w:rsidR="00BB486E" w:rsidRDefault="00BB486E" w:rsidP="00BB486E">
      <w:pPr>
        <w:pStyle w:val="ListParagraph"/>
        <w:numPr>
          <w:ilvl w:val="0"/>
          <w:numId w:val="41"/>
        </w:numPr>
        <w:ind w:left="450" w:right="-270" w:hanging="450"/>
        <w:rPr>
          <w:sz w:val="24"/>
          <w:szCs w:val="24"/>
        </w:rPr>
      </w:pPr>
      <w:r>
        <w:rPr>
          <w:sz w:val="24"/>
          <w:szCs w:val="24"/>
        </w:rPr>
        <w:t>Winston-Salem will serve as the administrative agency (invoices and contracts)</w:t>
      </w:r>
    </w:p>
    <w:p w:rsidR="00225DDE" w:rsidRPr="00515287" w:rsidRDefault="00225DDE" w:rsidP="00225DDE">
      <w:pPr>
        <w:pStyle w:val="ListParagraph"/>
        <w:numPr>
          <w:ilvl w:val="0"/>
          <w:numId w:val="41"/>
        </w:numPr>
        <w:ind w:left="450" w:right="-270" w:hanging="450"/>
        <w:rPr>
          <w:sz w:val="24"/>
          <w:szCs w:val="24"/>
        </w:rPr>
      </w:pPr>
      <w:r>
        <w:rPr>
          <w:sz w:val="24"/>
          <w:szCs w:val="24"/>
        </w:rPr>
        <w:t>Dues will be paid annually</w:t>
      </w:r>
      <w:r w:rsidR="00BB486E">
        <w:rPr>
          <w:sz w:val="24"/>
          <w:szCs w:val="24"/>
        </w:rPr>
        <w:t>.  Winston-Salem will issue invoices for current fiscal year in October.</w:t>
      </w:r>
    </w:p>
    <w:p w:rsidR="00225DDE" w:rsidRDefault="00225DDE" w:rsidP="00225DDE">
      <w:pPr>
        <w:pStyle w:val="ListParagraph"/>
        <w:numPr>
          <w:ilvl w:val="0"/>
          <w:numId w:val="41"/>
        </w:numPr>
        <w:ind w:left="450" w:right="-270" w:hanging="450"/>
        <w:rPr>
          <w:sz w:val="24"/>
          <w:szCs w:val="24"/>
        </w:rPr>
      </w:pPr>
      <w:r>
        <w:rPr>
          <w:sz w:val="24"/>
          <w:szCs w:val="24"/>
        </w:rPr>
        <w:t>Each project shall have a specified lead agency</w:t>
      </w:r>
    </w:p>
    <w:p w:rsidR="00225DDE" w:rsidRPr="00D86BD5" w:rsidRDefault="00225DDE" w:rsidP="00225DDE">
      <w:pPr>
        <w:pStyle w:val="ListParagraph"/>
        <w:numPr>
          <w:ilvl w:val="0"/>
          <w:numId w:val="41"/>
        </w:numPr>
        <w:ind w:left="450" w:right="-270" w:hanging="450"/>
        <w:rPr>
          <w:sz w:val="24"/>
          <w:szCs w:val="24"/>
        </w:rPr>
      </w:pPr>
      <w:r>
        <w:rPr>
          <w:sz w:val="24"/>
          <w:szCs w:val="24"/>
        </w:rPr>
        <w:t>Requires ¾ majority to approve new members</w:t>
      </w:r>
    </w:p>
    <w:p w:rsidR="00F11290" w:rsidRDefault="00F11290" w:rsidP="00225DDE">
      <w:pPr>
        <w:spacing w:after="0"/>
        <w:ind w:right="1080"/>
        <w:rPr>
          <w:sz w:val="24"/>
          <w:szCs w:val="24"/>
        </w:rPr>
      </w:pPr>
    </w:p>
    <w:p w:rsidR="00BB486E" w:rsidRDefault="00BB486E" w:rsidP="00225DDE">
      <w:pPr>
        <w:spacing w:after="0"/>
        <w:ind w:right="1080"/>
        <w:rPr>
          <w:sz w:val="24"/>
          <w:szCs w:val="24"/>
        </w:rPr>
      </w:pPr>
    </w:p>
    <w:p w:rsidR="00F11290" w:rsidRPr="004F5DCC" w:rsidRDefault="00F65B55" w:rsidP="001A0B01">
      <w:pPr>
        <w:spacing w:after="0" w:line="240" w:lineRule="auto"/>
        <w:rPr>
          <w:sz w:val="24"/>
          <w:szCs w:val="24"/>
        </w:rPr>
      </w:pPr>
      <w:r>
        <w:rPr>
          <w:b/>
          <w:sz w:val="24"/>
          <w:szCs w:val="24"/>
        </w:rPr>
        <w:br w:type="page"/>
      </w:r>
      <w:r w:rsidR="00F11290" w:rsidRPr="004F5DCC">
        <w:rPr>
          <w:b/>
          <w:sz w:val="24"/>
          <w:szCs w:val="24"/>
        </w:rPr>
        <w:lastRenderedPageBreak/>
        <w:t>Election of Officers</w:t>
      </w:r>
      <w:r w:rsidR="00F11290" w:rsidRPr="004F5DCC">
        <w:rPr>
          <w:sz w:val="24"/>
          <w:szCs w:val="24"/>
        </w:rPr>
        <w:tab/>
      </w:r>
      <w:r w:rsidR="00BB486E" w:rsidRPr="004F5DCC">
        <w:rPr>
          <w:sz w:val="24"/>
          <w:szCs w:val="24"/>
        </w:rPr>
        <w:tab/>
      </w:r>
      <w:r w:rsidR="00BB486E" w:rsidRPr="004F5DCC">
        <w:rPr>
          <w:sz w:val="24"/>
          <w:szCs w:val="24"/>
        </w:rPr>
        <w:tab/>
      </w:r>
      <w:r w:rsidR="00BB486E" w:rsidRPr="004F5DCC">
        <w:rPr>
          <w:sz w:val="24"/>
          <w:szCs w:val="24"/>
        </w:rPr>
        <w:tab/>
      </w:r>
      <w:r w:rsidR="00BB486E" w:rsidRPr="004F5DCC">
        <w:rPr>
          <w:sz w:val="24"/>
          <w:szCs w:val="24"/>
        </w:rPr>
        <w:tab/>
      </w:r>
    </w:p>
    <w:p w:rsidR="00F11290" w:rsidRPr="00BB486E" w:rsidRDefault="00BB486E" w:rsidP="00BB486E">
      <w:pPr>
        <w:ind w:right="1080"/>
        <w:contextualSpacing/>
        <w:rPr>
          <w:sz w:val="24"/>
          <w:szCs w:val="24"/>
        </w:rPr>
      </w:pPr>
      <w:r w:rsidRPr="00BB486E">
        <w:rPr>
          <w:sz w:val="24"/>
          <w:szCs w:val="24"/>
        </w:rPr>
        <w:t>Next the Group elected its Chair and Vice-Chair</w:t>
      </w:r>
    </w:p>
    <w:p w:rsidR="00BB486E" w:rsidRPr="00BB486E" w:rsidRDefault="00BB486E" w:rsidP="00BB486E">
      <w:pPr>
        <w:pStyle w:val="ListParagraph"/>
        <w:numPr>
          <w:ilvl w:val="0"/>
          <w:numId w:val="44"/>
        </w:numPr>
        <w:ind w:right="1080"/>
        <w:contextualSpacing/>
        <w:rPr>
          <w:sz w:val="24"/>
          <w:szCs w:val="24"/>
        </w:rPr>
      </w:pPr>
      <w:r w:rsidRPr="00BB486E">
        <w:rPr>
          <w:sz w:val="24"/>
          <w:szCs w:val="24"/>
        </w:rPr>
        <w:t>Christie Putnam, City of Concord, was elected Chair</w:t>
      </w:r>
    </w:p>
    <w:p w:rsidR="00BB486E" w:rsidRPr="00BB486E" w:rsidRDefault="00BB486E" w:rsidP="00BB486E">
      <w:pPr>
        <w:pStyle w:val="ListParagraph"/>
        <w:numPr>
          <w:ilvl w:val="0"/>
          <w:numId w:val="44"/>
        </w:numPr>
        <w:ind w:right="1080"/>
        <w:contextualSpacing/>
        <w:rPr>
          <w:sz w:val="24"/>
          <w:szCs w:val="24"/>
        </w:rPr>
      </w:pPr>
      <w:r w:rsidRPr="00BB486E">
        <w:rPr>
          <w:sz w:val="24"/>
          <w:szCs w:val="24"/>
        </w:rPr>
        <w:t>Ron Hargrove, City of Charlotte, was elected Vice-Chair</w:t>
      </w:r>
    </w:p>
    <w:p w:rsidR="00F11290" w:rsidRPr="00BB486E" w:rsidRDefault="00F11290" w:rsidP="00225DDE">
      <w:pPr>
        <w:spacing w:after="0"/>
        <w:ind w:right="1080"/>
        <w:rPr>
          <w:b/>
          <w:sz w:val="24"/>
          <w:szCs w:val="24"/>
        </w:rPr>
      </w:pPr>
    </w:p>
    <w:p w:rsidR="004F5DCC" w:rsidRPr="00BB486E" w:rsidRDefault="004F5DCC" w:rsidP="004F5DCC">
      <w:pPr>
        <w:spacing w:after="0"/>
        <w:ind w:right="1080"/>
        <w:rPr>
          <w:sz w:val="24"/>
          <w:szCs w:val="24"/>
        </w:rPr>
      </w:pPr>
      <w:r w:rsidRPr="00BB486E">
        <w:rPr>
          <w:b/>
          <w:sz w:val="24"/>
          <w:szCs w:val="24"/>
        </w:rPr>
        <w:t xml:space="preserve">Review of </w:t>
      </w:r>
      <w:r>
        <w:rPr>
          <w:b/>
          <w:sz w:val="24"/>
          <w:szCs w:val="24"/>
        </w:rPr>
        <w:t>Group website</w:t>
      </w:r>
      <w:r w:rsidRPr="00BB486E">
        <w:rPr>
          <w:b/>
          <w:sz w:val="24"/>
          <w:szCs w:val="24"/>
        </w:rPr>
        <w:tab/>
      </w:r>
      <w:r w:rsidRPr="00BB486E">
        <w:rPr>
          <w:b/>
          <w:sz w:val="24"/>
          <w:szCs w:val="24"/>
        </w:rPr>
        <w:tab/>
      </w:r>
      <w:r w:rsidRPr="00BB486E">
        <w:rPr>
          <w:sz w:val="24"/>
          <w:szCs w:val="24"/>
        </w:rPr>
        <w:tab/>
      </w:r>
      <w:r w:rsidRPr="00BB486E">
        <w:rPr>
          <w:sz w:val="24"/>
          <w:szCs w:val="24"/>
        </w:rPr>
        <w:tab/>
      </w:r>
      <w:r w:rsidRPr="00BB486E">
        <w:rPr>
          <w:sz w:val="24"/>
          <w:szCs w:val="24"/>
        </w:rPr>
        <w:tab/>
      </w:r>
    </w:p>
    <w:p w:rsidR="004F5DCC" w:rsidRPr="004F5DCC" w:rsidRDefault="004F5DCC" w:rsidP="004F5DCC">
      <w:pPr>
        <w:spacing w:after="0"/>
        <w:ind w:right="1080"/>
        <w:rPr>
          <w:sz w:val="24"/>
          <w:szCs w:val="24"/>
        </w:rPr>
      </w:pPr>
      <w:r>
        <w:rPr>
          <w:sz w:val="24"/>
          <w:szCs w:val="24"/>
        </w:rPr>
        <w:t xml:space="preserve">Warren Miller shared the draft Group website -  </w:t>
      </w:r>
      <w:hyperlink r:id="rId10" w:history="1">
        <w:r w:rsidRPr="004F5DCC">
          <w:rPr>
            <w:rStyle w:val="Hyperlink"/>
            <w:sz w:val="24"/>
            <w:szCs w:val="24"/>
          </w:rPr>
          <w:t>http://ypdwater1.weebly.com/</w:t>
        </w:r>
      </w:hyperlink>
      <w:r w:rsidRPr="004F5DCC">
        <w:rPr>
          <w:sz w:val="24"/>
          <w:szCs w:val="24"/>
        </w:rPr>
        <w:t xml:space="preserve">    </w:t>
      </w:r>
      <w:r>
        <w:rPr>
          <w:sz w:val="24"/>
          <w:szCs w:val="24"/>
        </w:rPr>
        <w:t xml:space="preserve">The website will </w:t>
      </w:r>
      <w:r w:rsidR="000013E2">
        <w:rPr>
          <w:sz w:val="24"/>
          <w:szCs w:val="24"/>
        </w:rPr>
        <w:t>provide information about the Group</w:t>
      </w:r>
      <w:r w:rsidR="001A0B01">
        <w:rPr>
          <w:sz w:val="24"/>
          <w:szCs w:val="24"/>
        </w:rPr>
        <w:t xml:space="preserve"> and its members</w:t>
      </w:r>
      <w:r w:rsidR="000013E2">
        <w:rPr>
          <w:sz w:val="24"/>
          <w:szCs w:val="24"/>
        </w:rPr>
        <w:t>;</w:t>
      </w:r>
      <w:r>
        <w:rPr>
          <w:sz w:val="24"/>
          <w:szCs w:val="24"/>
        </w:rPr>
        <w:t xml:space="preserve"> store meeting notes</w:t>
      </w:r>
      <w:r w:rsidR="000013E2">
        <w:rPr>
          <w:sz w:val="24"/>
          <w:szCs w:val="24"/>
        </w:rPr>
        <w:t xml:space="preserve"> and</w:t>
      </w:r>
      <w:r>
        <w:rPr>
          <w:sz w:val="24"/>
          <w:szCs w:val="24"/>
        </w:rPr>
        <w:t xml:space="preserve"> </w:t>
      </w:r>
      <w:r w:rsidR="000013E2">
        <w:rPr>
          <w:sz w:val="24"/>
          <w:szCs w:val="24"/>
        </w:rPr>
        <w:t xml:space="preserve">contact </w:t>
      </w:r>
      <w:r>
        <w:rPr>
          <w:sz w:val="24"/>
          <w:szCs w:val="24"/>
        </w:rPr>
        <w:t>information</w:t>
      </w:r>
      <w:r w:rsidR="000013E2">
        <w:rPr>
          <w:sz w:val="24"/>
          <w:szCs w:val="24"/>
        </w:rPr>
        <w:t xml:space="preserve"> and serve as a space for group collaboration. </w:t>
      </w:r>
      <w:r>
        <w:rPr>
          <w:sz w:val="24"/>
          <w:szCs w:val="24"/>
        </w:rPr>
        <w:t xml:space="preserve"> </w:t>
      </w:r>
      <w:r w:rsidRPr="004F5DCC">
        <w:rPr>
          <w:sz w:val="24"/>
          <w:szCs w:val="24"/>
        </w:rPr>
        <w:t>The Group</w:t>
      </w:r>
      <w:r>
        <w:rPr>
          <w:sz w:val="24"/>
          <w:szCs w:val="24"/>
        </w:rPr>
        <w:t xml:space="preserve"> was asked to provide</w:t>
      </w:r>
      <w:r w:rsidR="000013E2">
        <w:rPr>
          <w:sz w:val="24"/>
          <w:szCs w:val="24"/>
        </w:rPr>
        <w:t xml:space="preserve"> W. Miller with any</w:t>
      </w:r>
      <w:r>
        <w:rPr>
          <w:sz w:val="24"/>
          <w:szCs w:val="24"/>
        </w:rPr>
        <w:t xml:space="preserve"> feedback</w:t>
      </w:r>
      <w:r w:rsidR="000013E2">
        <w:rPr>
          <w:sz w:val="24"/>
          <w:szCs w:val="24"/>
        </w:rPr>
        <w:t xml:space="preserve"> or suggestions on the website</w:t>
      </w:r>
      <w:r>
        <w:rPr>
          <w:sz w:val="24"/>
          <w:szCs w:val="24"/>
        </w:rPr>
        <w:t xml:space="preserve"> by mid-October.  </w:t>
      </w:r>
    </w:p>
    <w:p w:rsidR="004F5DCC" w:rsidRDefault="004F5DCC" w:rsidP="00225DDE">
      <w:pPr>
        <w:spacing w:after="0"/>
        <w:ind w:right="1080"/>
        <w:rPr>
          <w:b/>
          <w:sz w:val="24"/>
          <w:szCs w:val="24"/>
        </w:rPr>
      </w:pPr>
    </w:p>
    <w:p w:rsidR="00F11290" w:rsidRPr="00BB486E" w:rsidRDefault="00F11290" w:rsidP="00225DDE">
      <w:pPr>
        <w:spacing w:after="0"/>
        <w:ind w:right="1080"/>
        <w:rPr>
          <w:sz w:val="24"/>
          <w:szCs w:val="24"/>
        </w:rPr>
      </w:pPr>
      <w:r w:rsidRPr="00BB486E">
        <w:rPr>
          <w:b/>
          <w:sz w:val="24"/>
          <w:szCs w:val="24"/>
        </w:rPr>
        <w:t>Discussion of Potential Group Projects</w:t>
      </w:r>
      <w:r w:rsidRPr="00BB486E">
        <w:rPr>
          <w:b/>
          <w:sz w:val="24"/>
          <w:szCs w:val="24"/>
        </w:rPr>
        <w:tab/>
      </w:r>
      <w:r w:rsidRPr="00BB486E">
        <w:rPr>
          <w:b/>
          <w:sz w:val="24"/>
          <w:szCs w:val="24"/>
        </w:rPr>
        <w:tab/>
      </w:r>
      <w:r w:rsidRPr="00BB486E">
        <w:rPr>
          <w:b/>
          <w:sz w:val="24"/>
          <w:szCs w:val="24"/>
        </w:rPr>
        <w:tab/>
      </w:r>
    </w:p>
    <w:p w:rsidR="000013E2" w:rsidRPr="000013E2" w:rsidRDefault="000013E2" w:rsidP="000013E2">
      <w:pPr>
        <w:spacing w:after="0"/>
        <w:contextualSpacing/>
        <w:rPr>
          <w:rFonts w:asciiTheme="minorHAnsi" w:hAnsiTheme="minorHAnsi" w:cstheme="minorHAnsi"/>
          <w:sz w:val="24"/>
          <w:szCs w:val="24"/>
        </w:rPr>
      </w:pPr>
      <w:r w:rsidRPr="000013E2">
        <w:rPr>
          <w:rFonts w:asciiTheme="minorHAnsi" w:hAnsiTheme="minorHAnsi" w:cstheme="minorHAnsi"/>
          <w:sz w:val="24"/>
          <w:szCs w:val="24"/>
        </w:rPr>
        <w:t>The Group discussed the benefits of the projects outlined in the MOU.  These projects include</w:t>
      </w:r>
    </w:p>
    <w:p w:rsidR="000013E2" w:rsidRPr="000013E2" w:rsidRDefault="000013E2" w:rsidP="000013E2">
      <w:pPr>
        <w:pStyle w:val="ListParagraph"/>
        <w:numPr>
          <w:ilvl w:val="1"/>
          <w:numId w:val="45"/>
        </w:numPr>
        <w:contextualSpacing/>
        <w:rPr>
          <w:rFonts w:asciiTheme="minorHAnsi" w:hAnsiTheme="minorHAnsi" w:cstheme="minorHAnsi"/>
          <w:sz w:val="24"/>
          <w:szCs w:val="24"/>
        </w:rPr>
      </w:pPr>
      <w:r w:rsidRPr="000013E2">
        <w:rPr>
          <w:rFonts w:asciiTheme="minorHAnsi" w:hAnsiTheme="minorHAnsi" w:cstheme="minorHAnsi"/>
          <w:sz w:val="24"/>
          <w:szCs w:val="24"/>
        </w:rPr>
        <w:t xml:space="preserve"> Hydrologic and/or Hydraulic Modeling of the Yadkin-Pee Dee River Basin;   </w:t>
      </w:r>
    </w:p>
    <w:p w:rsidR="000013E2" w:rsidRPr="000013E2" w:rsidRDefault="000013E2" w:rsidP="000013E2">
      <w:pPr>
        <w:pStyle w:val="ListParagraph"/>
        <w:numPr>
          <w:ilvl w:val="1"/>
          <w:numId w:val="45"/>
        </w:numPr>
        <w:contextualSpacing/>
        <w:rPr>
          <w:rFonts w:asciiTheme="minorHAnsi" w:hAnsiTheme="minorHAnsi" w:cstheme="minorHAnsi"/>
          <w:sz w:val="24"/>
          <w:szCs w:val="24"/>
        </w:rPr>
      </w:pPr>
      <w:r w:rsidRPr="000013E2">
        <w:rPr>
          <w:rFonts w:asciiTheme="minorHAnsi" w:hAnsiTheme="minorHAnsi" w:cstheme="minorHAnsi"/>
          <w:sz w:val="24"/>
          <w:szCs w:val="24"/>
        </w:rPr>
        <w:t>Regional Water Supply Master Plan;</w:t>
      </w:r>
    </w:p>
    <w:p w:rsidR="000013E2" w:rsidRPr="000013E2" w:rsidRDefault="000013E2" w:rsidP="000013E2">
      <w:pPr>
        <w:pStyle w:val="ListParagraph"/>
        <w:numPr>
          <w:ilvl w:val="1"/>
          <w:numId w:val="45"/>
        </w:numPr>
        <w:contextualSpacing/>
        <w:rPr>
          <w:rFonts w:asciiTheme="minorHAnsi" w:hAnsiTheme="minorHAnsi" w:cstheme="minorHAnsi"/>
          <w:sz w:val="24"/>
          <w:szCs w:val="24"/>
        </w:rPr>
      </w:pPr>
      <w:r w:rsidRPr="000013E2">
        <w:rPr>
          <w:rFonts w:asciiTheme="minorHAnsi" w:hAnsiTheme="minorHAnsi" w:cstheme="minorHAnsi"/>
          <w:sz w:val="24"/>
          <w:szCs w:val="24"/>
        </w:rPr>
        <w:t>Study of Additional Water Supply Resource Opportunities within the Yadkin-Pee Dee River Basin; and</w:t>
      </w:r>
    </w:p>
    <w:p w:rsidR="000013E2" w:rsidRPr="000013E2" w:rsidRDefault="000013E2" w:rsidP="000013E2">
      <w:pPr>
        <w:pStyle w:val="ListParagraph"/>
        <w:numPr>
          <w:ilvl w:val="1"/>
          <w:numId w:val="45"/>
        </w:numPr>
        <w:contextualSpacing/>
        <w:rPr>
          <w:rFonts w:asciiTheme="minorHAnsi" w:hAnsiTheme="minorHAnsi" w:cstheme="minorHAnsi"/>
          <w:sz w:val="24"/>
          <w:szCs w:val="24"/>
        </w:rPr>
      </w:pPr>
      <w:r w:rsidRPr="000013E2">
        <w:rPr>
          <w:rFonts w:asciiTheme="minorHAnsi" w:hAnsiTheme="minorHAnsi" w:cstheme="minorHAnsi"/>
          <w:sz w:val="24"/>
          <w:szCs w:val="24"/>
        </w:rPr>
        <w:t>Coordinated Drought Response Plan.</w:t>
      </w:r>
    </w:p>
    <w:p w:rsidR="00F65B55" w:rsidRDefault="00F65B55" w:rsidP="00225DDE">
      <w:pPr>
        <w:spacing w:after="0"/>
        <w:ind w:right="1080"/>
        <w:rPr>
          <w:sz w:val="24"/>
          <w:szCs w:val="24"/>
        </w:rPr>
      </w:pPr>
    </w:p>
    <w:p w:rsidR="00F11290" w:rsidRPr="00BB486E" w:rsidRDefault="000013E2" w:rsidP="00225DDE">
      <w:pPr>
        <w:spacing w:after="0"/>
        <w:ind w:right="1080"/>
        <w:rPr>
          <w:sz w:val="24"/>
          <w:szCs w:val="24"/>
        </w:rPr>
      </w:pPr>
      <w:r>
        <w:rPr>
          <w:sz w:val="24"/>
          <w:szCs w:val="24"/>
        </w:rPr>
        <w:t xml:space="preserve">The Group decided </w:t>
      </w:r>
      <w:r w:rsidR="00F65B55">
        <w:rPr>
          <w:sz w:val="24"/>
          <w:szCs w:val="24"/>
        </w:rPr>
        <w:t>to</w:t>
      </w:r>
      <w:r>
        <w:rPr>
          <w:sz w:val="24"/>
          <w:szCs w:val="24"/>
        </w:rPr>
        <w:t xml:space="preserve"> invite Tom Fransen, NC Division of Water Resources, to speak at their next meeting in November to share his perspective on when and how the State plans to move forward on Hydrologic Modeling.  This discussion would help inform the Group’s next project work.   W. Miller was also asked to draft a letter to </w:t>
      </w:r>
      <w:r w:rsidR="00F65B55">
        <w:rPr>
          <w:sz w:val="24"/>
          <w:szCs w:val="24"/>
        </w:rPr>
        <w:t>Tom Fransen</w:t>
      </w:r>
      <w:r>
        <w:rPr>
          <w:sz w:val="24"/>
          <w:szCs w:val="24"/>
        </w:rPr>
        <w:t xml:space="preserve"> </w:t>
      </w:r>
      <w:r w:rsidR="001A0B01">
        <w:rPr>
          <w:sz w:val="24"/>
          <w:szCs w:val="24"/>
        </w:rPr>
        <w:t>to notify the state that</w:t>
      </w:r>
      <w:r>
        <w:rPr>
          <w:sz w:val="24"/>
          <w:szCs w:val="24"/>
        </w:rPr>
        <w:t xml:space="preserve"> the Group had officially launched.</w:t>
      </w:r>
      <w:r w:rsidR="00F65B55">
        <w:rPr>
          <w:sz w:val="24"/>
          <w:szCs w:val="24"/>
        </w:rPr>
        <w:t xml:space="preserve">  The letter will be signed by Christie Putnam.</w:t>
      </w:r>
    </w:p>
    <w:p w:rsidR="000013E2" w:rsidRDefault="000013E2" w:rsidP="00225DDE">
      <w:pPr>
        <w:spacing w:after="0"/>
        <w:ind w:right="1080"/>
        <w:rPr>
          <w:b/>
          <w:sz w:val="24"/>
          <w:szCs w:val="24"/>
        </w:rPr>
      </w:pPr>
    </w:p>
    <w:p w:rsidR="00F11290" w:rsidRPr="00BB486E" w:rsidRDefault="00F11290" w:rsidP="00225DDE">
      <w:pPr>
        <w:spacing w:after="0"/>
        <w:ind w:right="1080"/>
        <w:rPr>
          <w:sz w:val="24"/>
          <w:szCs w:val="24"/>
        </w:rPr>
      </w:pPr>
      <w:r w:rsidRPr="00BB486E">
        <w:rPr>
          <w:b/>
          <w:sz w:val="24"/>
          <w:szCs w:val="24"/>
        </w:rPr>
        <w:t>Discussion of Potential New Members</w:t>
      </w:r>
      <w:r w:rsidRPr="00BB486E">
        <w:rPr>
          <w:b/>
          <w:sz w:val="24"/>
          <w:szCs w:val="24"/>
        </w:rPr>
        <w:tab/>
      </w:r>
      <w:r w:rsidRPr="00BB486E">
        <w:rPr>
          <w:b/>
          <w:sz w:val="24"/>
          <w:szCs w:val="24"/>
        </w:rPr>
        <w:tab/>
      </w:r>
      <w:r w:rsidRPr="00BB486E">
        <w:rPr>
          <w:b/>
          <w:sz w:val="24"/>
          <w:szCs w:val="24"/>
        </w:rPr>
        <w:tab/>
      </w:r>
    </w:p>
    <w:p w:rsidR="00F11290" w:rsidRDefault="00F65B55" w:rsidP="00225DDE">
      <w:pPr>
        <w:spacing w:after="0"/>
        <w:ind w:right="1080"/>
        <w:rPr>
          <w:sz w:val="24"/>
          <w:szCs w:val="24"/>
        </w:rPr>
      </w:pPr>
      <w:r>
        <w:rPr>
          <w:sz w:val="24"/>
          <w:szCs w:val="24"/>
        </w:rPr>
        <w:t>The Group was informed that Davidson County wished to join. (</w:t>
      </w:r>
      <w:r w:rsidR="00A83B7C">
        <w:rPr>
          <w:i/>
          <w:sz w:val="24"/>
          <w:szCs w:val="24"/>
        </w:rPr>
        <w:t>Davidson County signed it</w:t>
      </w:r>
      <w:r w:rsidRPr="00F65B55">
        <w:rPr>
          <w:i/>
          <w:sz w:val="24"/>
          <w:szCs w:val="24"/>
        </w:rPr>
        <w:t>s MOU on September 30</w:t>
      </w:r>
      <w:r w:rsidRPr="00F65B55">
        <w:rPr>
          <w:i/>
          <w:sz w:val="24"/>
          <w:szCs w:val="24"/>
          <w:vertAlign w:val="superscript"/>
        </w:rPr>
        <w:t>th</w:t>
      </w:r>
      <w:r>
        <w:rPr>
          <w:sz w:val="24"/>
          <w:szCs w:val="24"/>
        </w:rPr>
        <w:t xml:space="preserve">) </w:t>
      </w:r>
    </w:p>
    <w:p w:rsidR="00F65B55" w:rsidRDefault="00F65B55" w:rsidP="00225DDE">
      <w:pPr>
        <w:spacing w:after="0"/>
        <w:ind w:right="1080"/>
        <w:rPr>
          <w:sz w:val="24"/>
          <w:szCs w:val="24"/>
        </w:rPr>
      </w:pPr>
      <w:r>
        <w:rPr>
          <w:sz w:val="24"/>
          <w:szCs w:val="24"/>
        </w:rPr>
        <w:t xml:space="preserve">The Group decided that all entities that meet the requirements of the MOU would be invited join and asked W. </w:t>
      </w:r>
      <w:r w:rsidR="00C1349F">
        <w:rPr>
          <w:sz w:val="24"/>
          <w:szCs w:val="24"/>
        </w:rPr>
        <w:t>Miller to</w:t>
      </w:r>
      <w:r>
        <w:rPr>
          <w:sz w:val="24"/>
          <w:szCs w:val="24"/>
        </w:rPr>
        <w:t xml:space="preserve"> prepare a letter from Christie Putnam as Group chair inviting them to join and attend the next meeting in November.  These potential new members include:</w:t>
      </w:r>
    </w:p>
    <w:p w:rsidR="00F65B55" w:rsidRPr="00EA7F6F" w:rsidRDefault="00F65B55" w:rsidP="00EA7F6F">
      <w:pPr>
        <w:pStyle w:val="ListParagraph"/>
        <w:numPr>
          <w:ilvl w:val="0"/>
          <w:numId w:val="47"/>
        </w:numPr>
        <w:ind w:left="360" w:right="1080"/>
        <w:rPr>
          <w:sz w:val="24"/>
          <w:szCs w:val="24"/>
        </w:rPr>
      </w:pPr>
      <w:r w:rsidRPr="00EA7F6F">
        <w:rPr>
          <w:sz w:val="24"/>
          <w:szCs w:val="24"/>
        </w:rPr>
        <w:t xml:space="preserve">Anson County, Wilkes County, City of Asheboro, Richmond County, City of Lexington, </w:t>
      </w:r>
      <w:r w:rsidR="00070504" w:rsidRPr="00EA7F6F">
        <w:rPr>
          <w:sz w:val="24"/>
          <w:szCs w:val="24"/>
        </w:rPr>
        <w:t>Davie County, Rowan County, Montgomery County, City of Mt. Airy, Town of North Wilkesboro, City of Thomasville, City of Rockingham, City of King, Energy United Water, Town of Denton, City of Hamlet, Town of Mocksville, Town of Yadkinville, Town of Wadesboro, Town of Elkin, Town of Norwood, Town of Jonesville, Water and Sewer Authority of Cabarrus County, Town of Pilot Mountain.</w:t>
      </w:r>
    </w:p>
    <w:p w:rsidR="00F65B55" w:rsidRPr="00BB486E" w:rsidRDefault="00F65B55" w:rsidP="00225DDE">
      <w:pPr>
        <w:spacing w:after="0"/>
        <w:ind w:right="1080"/>
        <w:rPr>
          <w:sz w:val="24"/>
          <w:szCs w:val="24"/>
        </w:rPr>
      </w:pPr>
    </w:p>
    <w:p w:rsidR="00EA7F6F" w:rsidRDefault="00F11290" w:rsidP="00225DDE">
      <w:pPr>
        <w:spacing w:after="0"/>
        <w:ind w:right="1080"/>
        <w:rPr>
          <w:b/>
          <w:sz w:val="24"/>
          <w:szCs w:val="24"/>
        </w:rPr>
      </w:pPr>
      <w:r w:rsidRPr="00BB486E">
        <w:rPr>
          <w:b/>
          <w:sz w:val="24"/>
          <w:szCs w:val="24"/>
        </w:rPr>
        <w:t xml:space="preserve">Project Management </w:t>
      </w:r>
      <w:r w:rsidR="00CF010D">
        <w:rPr>
          <w:b/>
          <w:sz w:val="24"/>
          <w:szCs w:val="24"/>
        </w:rPr>
        <w:t>and Administrative Items</w:t>
      </w:r>
    </w:p>
    <w:p w:rsidR="00F11290" w:rsidRDefault="00EA7F6F" w:rsidP="00225DDE">
      <w:pPr>
        <w:spacing w:after="0"/>
        <w:ind w:right="1080"/>
        <w:rPr>
          <w:sz w:val="24"/>
          <w:szCs w:val="24"/>
        </w:rPr>
      </w:pPr>
      <w:r w:rsidRPr="00EA7F6F">
        <w:rPr>
          <w:sz w:val="24"/>
          <w:szCs w:val="24"/>
        </w:rPr>
        <w:t xml:space="preserve">The Group decided to </w:t>
      </w:r>
      <w:r>
        <w:rPr>
          <w:sz w:val="24"/>
          <w:szCs w:val="24"/>
        </w:rPr>
        <w:t>utilize</w:t>
      </w:r>
      <w:r w:rsidRPr="00EA7F6F">
        <w:rPr>
          <w:sz w:val="24"/>
          <w:szCs w:val="24"/>
        </w:rPr>
        <w:t xml:space="preserve"> Warren Miller of Fountainworks, Inc. to provide facilitation</w:t>
      </w:r>
      <w:r w:rsidR="001A0B01">
        <w:rPr>
          <w:sz w:val="24"/>
          <w:szCs w:val="24"/>
        </w:rPr>
        <w:t>, communications</w:t>
      </w:r>
      <w:r w:rsidRPr="00EA7F6F">
        <w:rPr>
          <w:sz w:val="24"/>
          <w:szCs w:val="24"/>
        </w:rPr>
        <w:t xml:space="preserve"> and project management support to the Group for the next year.  W. Miller will provide a scope of work and costs for review.</w:t>
      </w:r>
      <w:r w:rsidR="00F11290" w:rsidRPr="00EA7F6F">
        <w:rPr>
          <w:sz w:val="24"/>
          <w:szCs w:val="24"/>
        </w:rPr>
        <w:tab/>
      </w:r>
    </w:p>
    <w:p w:rsidR="00CF010D" w:rsidRDefault="00CF010D" w:rsidP="00225DDE">
      <w:pPr>
        <w:spacing w:after="0"/>
        <w:ind w:right="1080"/>
        <w:rPr>
          <w:sz w:val="24"/>
          <w:szCs w:val="24"/>
        </w:rPr>
      </w:pPr>
    </w:p>
    <w:p w:rsidR="00CF010D" w:rsidRPr="00CF010D" w:rsidRDefault="00CF010D" w:rsidP="00225DDE">
      <w:pPr>
        <w:spacing w:after="0"/>
        <w:ind w:right="1080"/>
        <w:rPr>
          <w:sz w:val="24"/>
          <w:szCs w:val="24"/>
        </w:rPr>
      </w:pPr>
      <w:r>
        <w:rPr>
          <w:sz w:val="24"/>
          <w:szCs w:val="24"/>
        </w:rPr>
        <w:t xml:space="preserve">The Group will initially plan to meet every other month.  In the January 2017 meeting, </w:t>
      </w:r>
      <w:r w:rsidR="001A0B01">
        <w:rPr>
          <w:sz w:val="24"/>
          <w:szCs w:val="24"/>
        </w:rPr>
        <w:t xml:space="preserve">the </w:t>
      </w:r>
      <w:r>
        <w:rPr>
          <w:sz w:val="24"/>
          <w:szCs w:val="24"/>
        </w:rPr>
        <w:t xml:space="preserve">Group discussed having each member share a brief overview of their </w:t>
      </w:r>
      <w:r w:rsidR="001A0B01">
        <w:rPr>
          <w:sz w:val="24"/>
          <w:szCs w:val="24"/>
        </w:rPr>
        <w:t xml:space="preserve">local water supply plan to </w:t>
      </w:r>
      <w:r>
        <w:rPr>
          <w:sz w:val="24"/>
          <w:szCs w:val="24"/>
        </w:rPr>
        <w:t xml:space="preserve">provide a </w:t>
      </w:r>
      <w:r>
        <w:rPr>
          <w:sz w:val="24"/>
          <w:szCs w:val="24"/>
        </w:rPr>
        <w:lastRenderedPageBreak/>
        <w:t xml:space="preserve">general understanding of </w:t>
      </w:r>
      <w:r w:rsidR="00C1349F">
        <w:rPr>
          <w:sz w:val="24"/>
          <w:szCs w:val="24"/>
        </w:rPr>
        <w:t xml:space="preserve">the range of </w:t>
      </w:r>
      <w:r>
        <w:rPr>
          <w:sz w:val="24"/>
          <w:szCs w:val="24"/>
        </w:rPr>
        <w:t>methodologies that are being used and whether there is a need to get outsi</w:t>
      </w:r>
      <w:r w:rsidR="00C1349F">
        <w:rPr>
          <w:sz w:val="24"/>
          <w:szCs w:val="24"/>
        </w:rPr>
        <w:t>de consulting support to improve consistency across Group members.</w:t>
      </w:r>
    </w:p>
    <w:p w:rsidR="00EA7F6F" w:rsidRDefault="00EA7F6F" w:rsidP="00225DDE">
      <w:pPr>
        <w:spacing w:after="0"/>
        <w:ind w:right="1080"/>
        <w:rPr>
          <w:sz w:val="24"/>
          <w:szCs w:val="24"/>
        </w:rPr>
      </w:pPr>
    </w:p>
    <w:p w:rsidR="00EA7F6F" w:rsidRDefault="00EA7F6F" w:rsidP="00EA7F6F">
      <w:pPr>
        <w:spacing w:after="0"/>
        <w:ind w:right="1080"/>
        <w:rPr>
          <w:b/>
          <w:sz w:val="24"/>
          <w:szCs w:val="24"/>
        </w:rPr>
      </w:pPr>
      <w:r>
        <w:rPr>
          <w:b/>
          <w:sz w:val="24"/>
          <w:szCs w:val="24"/>
        </w:rPr>
        <w:t>Group Member Updates</w:t>
      </w:r>
    </w:p>
    <w:p w:rsidR="00EA7F6F" w:rsidRPr="00A83B7C" w:rsidRDefault="00EA7F6F" w:rsidP="00EA7F6F">
      <w:pPr>
        <w:spacing w:after="0"/>
        <w:ind w:right="1080"/>
        <w:rPr>
          <w:sz w:val="24"/>
          <w:szCs w:val="24"/>
        </w:rPr>
      </w:pPr>
      <w:r w:rsidRPr="002E1E93">
        <w:rPr>
          <w:b/>
          <w:sz w:val="24"/>
          <w:szCs w:val="24"/>
        </w:rPr>
        <w:t>Alco</w:t>
      </w:r>
      <w:r w:rsidR="002E1E93" w:rsidRPr="002E1E93">
        <w:rPr>
          <w:b/>
          <w:sz w:val="24"/>
          <w:szCs w:val="24"/>
        </w:rPr>
        <w:t>a Power Generating:</w:t>
      </w:r>
      <w:r w:rsidR="002E1E93">
        <w:rPr>
          <w:sz w:val="24"/>
          <w:szCs w:val="24"/>
        </w:rPr>
        <w:t xml:space="preserve">  Alcoa will be changing </w:t>
      </w:r>
      <w:r w:rsidR="002E1E93" w:rsidRPr="002E1E93">
        <w:rPr>
          <w:sz w:val="24"/>
          <w:szCs w:val="24"/>
        </w:rPr>
        <w:t xml:space="preserve">its name to Cube Hydro Carolinas.   Other than the name change, </w:t>
      </w:r>
      <w:r w:rsidR="002E1E93" w:rsidRPr="00A83B7C">
        <w:rPr>
          <w:sz w:val="24"/>
          <w:szCs w:val="24"/>
        </w:rPr>
        <w:t>everything else will remain the same.</w:t>
      </w:r>
    </w:p>
    <w:p w:rsidR="00A83B7C" w:rsidRPr="00A83B7C" w:rsidRDefault="00A83B7C" w:rsidP="00EA7F6F">
      <w:pPr>
        <w:spacing w:after="0"/>
        <w:ind w:right="1080"/>
        <w:rPr>
          <w:sz w:val="24"/>
          <w:szCs w:val="24"/>
        </w:rPr>
      </w:pPr>
    </w:p>
    <w:p w:rsidR="00A83B7C" w:rsidRPr="00A83B7C" w:rsidRDefault="00A83B7C" w:rsidP="00EA7F6F">
      <w:pPr>
        <w:spacing w:after="0"/>
        <w:ind w:right="1080"/>
        <w:rPr>
          <w:b/>
          <w:sz w:val="24"/>
          <w:szCs w:val="24"/>
        </w:rPr>
      </w:pPr>
      <w:r w:rsidRPr="00A83B7C">
        <w:rPr>
          <w:b/>
          <w:sz w:val="24"/>
          <w:szCs w:val="24"/>
        </w:rPr>
        <w:t>Duke Energy</w:t>
      </w:r>
    </w:p>
    <w:p w:rsidR="00A83B7C" w:rsidRPr="00A83B7C" w:rsidRDefault="00A83B7C" w:rsidP="00A83B7C">
      <w:pPr>
        <w:pStyle w:val="ListParagraph"/>
        <w:numPr>
          <w:ilvl w:val="0"/>
          <w:numId w:val="48"/>
        </w:numPr>
        <w:ind w:left="360" w:right="990"/>
        <w:rPr>
          <w:sz w:val="24"/>
          <w:szCs w:val="24"/>
        </w:rPr>
      </w:pPr>
      <w:r w:rsidRPr="00A83B7C">
        <w:rPr>
          <w:sz w:val="24"/>
          <w:szCs w:val="24"/>
        </w:rPr>
        <w:t>Jeff Lineberger advised the group of a stakeholder effort ongoing in the Pee Dee River Basin (from Blewett Falls Dam downstream) to investigate needs and options to conserve land and protect water quality.</w:t>
      </w:r>
    </w:p>
    <w:p w:rsidR="00A83B7C" w:rsidRPr="00A83B7C" w:rsidRDefault="00A83B7C" w:rsidP="00A83B7C">
      <w:pPr>
        <w:pStyle w:val="ListParagraph"/>
        <w:numPr>
          <w:ilvl w:val="0"/>
          <w:numId w:val="48"/>
        </w:numPr>
        <w:ind w:left="360" w:right="990"/>
        <w:rPr>
          <w:sz w:val="24"/>
          <w:szCs w:val="24"/>
        </w:rPr>
      </w:pPr>
      <w:r w:rsidRPr="00A83B7C">
        <w:rPr>
          <w:sz w:val="24"/>
          <w:szCs w:val="24"/>
        </w:rPr>
        <w:t>The effort is called the Pee Dee Clean Water Study Group. It is led by American Rivers and The Nature Conservancy and is patterned after a previous effort in the lower Savannah River Basin.</w:t>
      </w:r>
    </w:p>
    <w:p w:rsidR="00A83B7C" w:rsidRPr="00A83B7C" w:rsidRDefault="00A83B7C" w:rsidP="00A83B7C">
      <w:pPr>
        <w:pStyle w:val="ListParagraph"/>
        <w:numPr>
          <w:ilvl w:val="0"/>
          <w:numId w:val="48"/>
        </w:numPr>
        <w:ind w:left="360" w:right="990"/>
        <w:rPr>
          <w:sz w:val="24"/>
          <w:szCs w:val="24"/>
        </w:rPr>
      </w:pPr>
      <w:r w:rsidRPr="00A83B7C">
        <w:rPr>
          <w:sz w:val="24"/>
          <w:szCs w:val="24"/>
        </w:rPr>
        <w:t>Involved stakeholders represent state agencies, water utilities, industry and environmental organizations. Duke Energy is also participating.</w:t>
      </w:r>
    </w:p>
    <w:p w:rsidR="00A83B7C" w:rsidRPr="00A83B7C" w:rsidRDefault="00A83B7C" w:rsidP="00A83B7C">
      <w:pPr>
        <w:pStyle w:val="ListParagraph"/>
        <w:numPr>
          <w:ilvl w:val="0"/>
          <w:numId w:val="48"/>
        </w:numPr>
        <w:ind w:left="360" w:right="990"/>
        <w:rPr>
          <w:sz w:val="24"/>
          <w:szCs w:val="24"/>
        </w:rPr>
      </w:pPr>
      <w:r w:rsidRPr="00A83B7C">
        <w:rPr>
          <w:sz w:val="24"/>
          <w:szCs w:val="24"/>
        </w:rPr>
        <w:t>The group is still collecting information at the present time and the next meeting is expected later this year.</w:t>
      </w:r>
    </w:p>
    <w:p w:rsidR="00A83B7C" w:rsidRPr="00A83B7C" w:rsidRDefault="00A83B7C" w:rsidP="00EA7F6F">
      <w:pPr>
        <w:spacing w:after="0"/>
        <w:ind w:right="1080"/>
        <w:rPr>
          <w:b/>
          <w:sz w:val="24"/>
          <w:szCs w:val="24"/>
        </w:rPr>
      </w:pPr>
    </w:p>
    <w:p w:rsidR="002E1E93" w:rsidRPr="00A83B7C" w:rsidRDefault="002E1E93" w:rsidP="00EA7F6F">
      <w:pPr>
        <w:spacing w:after="0"/>
        <w:ind w:right="1080"/>
        <w:rPr>
          <w:sz w:val="24"/>
          <w:szCs w:val="24"/>
        </w:rPr>
      </w:pPr>
    </w:p>
    <w:p w:rsidR="00A83B7C" w:rsidRDefault="002E1E93" w:rsidP="00EA7F6F">
      <w:pPr>
        <w:spacing w:after="0"/>
        <w:ind w:right="1080"/>
        <w:rPr>
          <w:b/>
          <w:sz w:val="24"/>
          <w:szCs w:val="24"/>
        </w:rPr>
      </w:pPr>
      <w:r w:rsidRPr="00A83B7C">
        <w:rPr>
          <w:b/>
          <w:sz w:val="24"/>
          <w:szCs w:val="24"/>
        </w:rPr>
        <w:t xml:space="preserve">Union County: </w:t>
      </w:r>
    </w:p>
    <w:p w:rsidR="00A83B7C" w:rsidRDefault="002E1E93" w:rsidP="00A83B7C">
      <w:pPr>
        <w:pStyle w:val="ListParagraph"/>
        <w:numPr>
          <w:ilvl w:val="0"/>
          <w:numId w:val="49"/>
        </w:numPr>
        <w:ind w:left="360" w:right="1080"/>
        <w:rPr>
          <w:sz w:val="24"/>
          <w:szCs w:val="24"/>
        </w:rPr>
      </w:pPr>
      <w:r w:rsidRPr="00A83B7C">
        <w:rPr>
          <w:sz w:val="24"/>
          <w:szCs w:val="24"/>
        </w:rPr>
        <w:t xml:space="preserve">Ed Goscicki provided an overview of the Yadkin Regional Water Supply Project --  a collaborative effort between Union County and the Town of Norwood, in Stanly County, to provide a new water supply source to Union County’s Yadkin River Basin residents and new infrastructure to the Town of Norwood. </w:t>
      </w:r>
    </w:p>
    <w:p w:rsidR="00A83B7C" w:rsidRDefault="002E1E93" w:rsidP="00A83B7C">
      <w:pPr>
        <w:pStyle w:val="ListParagraph"/>
        <w:numPr>
          <w:ilvl w:val="0"/>
          <w:numId w:val="49"/>
        </w:numPr>
        <w:ind w:left="360" w:right="1080"/>
        <w:rPr>
          <w:sz w:val="24"/>
          <w:szCs w:val="24"/>
        </w:rPr>
      </w:pPr>
      <w:r w:rsidRPr="00A83B7C">
        <w:rPr>
          <w:sz w:val="24"/>
          <w:szCs w:val="24"/>
        </w:rPr>
        <w:t xml:space="preserve">This project will include a new water intake and pump station in Norwood to access Lake Tillery and a 21 mile pipeline to bring that water to Union County residents in the Yadkin River Basin.  </w:t>
      </w:r>
    </w:p>
    <w:p w:rsidR="002E1E93" w:rsidRPr="00A83B7C" w:rsidRDefault="002E1E93" w:rsidP="00A83B7C">
      <w:pPr>
        <w:pStyle w:val="ListParagraph"/>
        <w:numPr>
          <w:ilvl w:val="0"/>
          <w:numId w:val="49"/>
        </w:numPr>
        <w:ind w:left="360" w:right="1080"/>
        <w:rPr>
          <w:sz w:val="24"/>
          <w:szCs w:val="24"/>
        </w:rPr>
      </w:pPr>
      <w:r w:rsidRPr="00A83B7C">
        <w:rPr>
          <w:sz w:val="24"/>
          <w:szCs w:val="24"/>
        </w:rPr>
        <w:t>More information about the project can be found at yadkinwater.com</w:t>
      </w:r>
    </w:p>
    <w:p w:rsidR="008D4941" w:rsidRDefault="008D4941" w:rsidP="00225DDE">
      <w:pPr>
        <w:pStyle w:val="NoSpacing"/>
        <w:ind w:right="1080"/>
        <w:rPr>
          <w:rFonts w:ascii="Garamond" w:hAnsi="Garamond"/>
          <w:b/>
          <w:sz w:val="24"/>
          <w:szCs w:val="24"/>
        </w:rPr>
      </w:pPr>
    </w:p>
    <w:p w:rsidR="00A43D67" w:rsidRDefault="00A43D67" w:rsidP="00A43D67">
      <w:pPr>
        <w:spacing w:after="0"/>
        <w:ind w:right="1080"/>
        <w:rPr>
          <w:sz w:val="24"/>
          <w:szCs w:val="24"/>
        </w:rPr>
      </w:pPr>
      <w:r>
        <w:rPr>
          <w:b/>
          <w:sz w:val="24"/>
          <w:szCs w:val="24"/>
        </w:rPr>
        <w:t>Meeting Attendees</w:t>
      </w:r>
      <w:r w:rsidRPr="002E1E93">
        <w:rPr>
          <w:b/>
          <w:sz w:val="24"/>
          <w:szCs w:val="24"/>
        </w:rPr>
        <w:t>:</w:t>
      </w:r>
      <w:r>
        <w:rPr>
          <w:sz w:val="24"/>
          <w:szCs w:val="24"/>
        </w:rPr>
        <w:t xml:space="preserve">  </w:t>
      </w:r>
    </w:p>
    <w:p w:rsidR="00A43D67" w:rsidRDefault="00A43D67" w:rsidP="00A43D67">
      <w:pPr>
        <w:spacing w:after="0"/>
        <w:ind w:right="1080"/>
        <w:rPr>
          <w:sz w:val="24"/>
          <w:szCs w:val="24"/>
        </w:rPr>
      </w:pPr>
      <w:r>
        <w:rPr>
          <w:sz w:val="24"/>
          <w:szCs w:val="24"/>
        </w:rPr>
        <w:t>Michael Leonas, City of Albemarle</w:t>
      </w:r>
    </w:p>
    <w:p w:rsidR="00A43D67" w:rsidRDefault="00A43D67" w:rsidP="00A43D67">
      <w:pPr>
        <w:spacing w:after="0"/>
        <w:ind w:right="1080"/>
        <w:rPr>
          <w:sz w:val="24"/>
          <w:szCs w:val="24"/>
        </w:rPr>
      </w:pPr>
      <w:r>
        <w:rPr>
          <w:sz w:val="24"/>
          <w:szCs w:val="24"/>
        </w:rPr>
        <w:t>Karen Baldwin, Alcoa Power Generating</w:t>
      </w:r>
    </w:p>
    <w:p w:rsidR="00A43D67" w:rsidRDefault="00A43D67" w:rsidP="00A43D67">
      <w:pPr>
        <w:spacing w:after="0"/>
        <w:ind w:right="1080"/>
        <w:rPr>
          <w:sz w:val="24"/>
          <w:szCs w:val="24"/>
        </w:rPr>
      </w:pPr>
      <w:r>
        <w:rPr>
          <w:sz w:val="24"/>
          <w:szCs w:val="24"/>
        </w:rPr>
        <w:t>Ron Hargrove, City of Charlotte</w:t>
      </w:r>
    </w:p>
    <w:p w:rsidR="00A43D67" w:rsidRDefault="00A43D67" w:rsidP="00A43D67">
      <w:pPr>
        <w:spacing w:after="0"/>
        <w:ind w:right="1080"/>
        <w:rPr>
          <w:sz w:val="24"/>
          <w:szCs w:val="24"/>
        </w:rPr>
      </w:pPr>
      <w:r>
        <w:rPr>
          <w:sz w:val="24"/>
          <w:szCs w:val="24"/>
        </w:rPr>
        <w:t>Christie Putnam, City of Concord</w:t>
      </w:r>
    </w:p>
    <w:p w:rsidR="00A43D67" w:rsidRDefault="00A43D67" w:rsidP="00A43D67">
      <w:pPr>
        <w:spacing w:after="0"/>
        <w:ind w:right="1080"/>
        <w:rPr>
          <w:sz w:val="24"/>
          <w:szCs w:val="24"/>
        </w:rPr>
      </w:pPr>
      <w:r>
        <w:rPr>
          <w:sz w:val="24"/>
          <w:szCs w:val="24"/>
        </w:rPr>
        <w:t>Ron Sink, Davidson Water, Inc.</w:t>
      </w:r>
    </w:p>
    <w:p w:rsidR="00A43D67" w:rsidRDefault="00A43D67" w:rsidP="00A43D67">
      <w:pPr>
        <w:spacing w:after="0"/>
        <w:ind w:right="1080"/>
        <w:rPr>
          <w:sz w:val="24"/>
          <w:szCs w:val="24"/>
        </w:rPr>
      </w:pPr>
      <w:r>
        <w:rPr>
          <w:sz w:val="24"/>
          <w:szCs w:val="24"/>
        </w:rPr>
        <w:t>Jeff Lineberger, Duke Energy</w:t>
      </w:r>
      <w:bookmarkStart w:id="0" w:name="_GoBack"/>
      <w:bookmarkEnd w:id="0"/>
    </w:p>
    <w:p w:rsidR="00A43D67" w:rsidRDefault="00A43D67" w:rsidP="00A43D67">
      <w:pPr>
        <w:spacing w:after="0"/>
        <w:ind w:right="1080"/>
        <w:rPr>
          <w:sz w:val="24"/>
          <w:szCs w:val="24"/>
        </w:rPr>
      </w:pPr>
      <w:r>
        <w:rPr>
          <w:sz w:val="24"/>
          <w:szCs w:val="24"/>
        </w:rPr>
        <w:t>Ed Bruce, Duke Energy</w:t>
      </w:r>
    </w:p>
    <w:p w:rsidR="00A43D67" w:rsidRDefault="00A43D67" w:rsidP="00A43D67">
      <w:pPr>
        <w:spacing w:after="0"/>
        <w:ind w:right="1080"/>
        <w:rPr>
          <w:sz w:val="24"/>
          <w:szCs w:val="24"/>
        </w:rPr>
      </w:pPr>
      <w:r>
        <w:rPr>
          <w:sz w:val="24"/>
          <w:szCs w:val="24"/>
        </w:rPr>
        <w:t>Russell Colbath, City of Monroe</w:t>
      </w:r>
    </w:p>
    <w:p w:rsidR="00A43D67" w:rsidRDefault="00A43D67" w:rsidP="00A43D67">
      <w:pPr>
        <w:spacing w:after="0"/>
        <w:ind w:right="1080"/>
        <w:rPr>
          <w:sz w:val="24"/>
          <w:szCs w:val="24"/>
        </w:rPr>
      </w:pPr>
      <w:r>
        <w:rPr>
          <w:sz w:val="24"/>
          <w:szCs w:val="24"/>
        </w:rPr>
        <w:t>Jim Behmer, City of Salisbury</w:t>
      </w:r>
    </w:p>
    <w:p w:rsidR="00A43D67" w:rsidRDefault="00A43D67" w:rsidP="00A43D67">
      <w:pPr>
        <w:spacing w:after="0"/>
        <w:ind w:right="1080"/>
        <w:rPr>
          <w:sz w:val="24"/>
          <w:szCs w:val="24"/>
        </w:rPr>
      </w:pPr>
      <w:r>
        <w:rPr>
          <w:sz w:val="24"/>
          <w:szCs w:val="24"/>
        </w:rPr>
        <w:t>Jeff Jones, City of Salisbury</w:t>
      </w:r>
    </w:p>
    <w:p w:rsidR="00A43D67" w:rsidRDefault="00A43D67" w:rsidP="00A43D67">
      <w:pPr>
        <w:spacing w:after="0"/>
        <w:ind w:right="1080"/>
        <w:rPr>
          <w:sz w:val="24"/>
          <w:szCs w:val="24"/>
        </w:rPr>
      </w:pPr>
      <w:r>
        <w:rPr>
          <w:sz w:val="24"/>
          <w:szCs w:val="24"/>
        </w:rPr>
        <w:t>Joe Hudson, City of Statesville</w:t>
      </w:r>
    </w:p>
    <w:p w:rsidR="00A43D67" w:rsidRDefault="00A43D67" w:rsidP="00A43D67">
      <w:pPr>
        <w:spacing w:after="0"/>
        <w:ind w:right="1080"/>
        <w:rPr>
          <w:sz w:val="24"/>
          <w:szCs w:val="24"/>
        </w:rPr>
      </w:pPr>
      <w:r>
        <w:rPr>
          <w:sz w:val="24"/>
          <w:szCs w:val="24"/>
        </w:rPr>
        <w:t>Ed Goscicki, Union County</w:t>
      </w:r>
    </w:p>
    <w:p w:rsidR="00A43D67" w:rsidRDefault="00A43D67" w:rsidP="00A43D67">
      <w:pPr>
        <w:spacing w:after="0"/>
        <w:ind w:right="1080"/>
        <w:rPr>
          <w:sz w:val="24"/>
          <w:szCs w:val="24"/>
        </w:rPr>
      </w:pPr>
      <w:r>
        <w:rPr>
          <w:sz w:val="24"/>
          <w:szCs w:val="24"/>
        </w:rPr>
        <w:t>Sam Call, Town of Wilkesboro</w:t>
      </w:r>
    </w:p>
    <w:p w:rsidR="00A43D67" w:rsidRDefault="00A43D67" w:rsidP="00A43D67">
      <w:pPr>
        <w:spacing w:after="0"/>
        <w:ind w:right="1080"/>
        <w:rPr>
          <w:sz w:val="24"/>
          <w:szCs w:val="24"/>
        </w:rPr>
      </w:pPr>
      <w:r>
        <w:rPr>
          <w:sz w:val="24"/>
          <w:szCs w:val="24"/>
        </w:rPr>
        <w:t>Courtney Driver, City of Winston-Salem</w:t>
      </w:r>
    </w:p>
    <w:p w:rsidR="00A43D67" w:rsidRDefault="00A43D67" w:rsidP="00A43D67">
      <w:pPr>
        <w:spacing w:after="0"/>
        <w:ind w:right="1080"/>
        <w:rPr>
          <w:sz w:val="24"/>
          <w:szCs w:val="24"/>
        </w:rPr>
      </w:pPr>
      <w:r>
        <w:rPr>
          <w:sz w:val="24"/>
          <w:szCs w:val="24"/>
        </w:rPr>
        <w:t>Bill Brewer, City of Winston-Salem</w:t>
      </w:r>
    </w:p>
    <w:p w:rsidR="00A43D67" w:rsidRPr="002E1E93" w:rsidRDefault="00A43D67" w:rsidP="001A0B01">
      <w:pPr>
        <w:spacing w:after="0"/>
        <w:ind w:right="1080"/>
        <w:rPr>
          <w:rFonts w:ascii="Garamond" w:hAnsi="Garamond"/>
          <w:b/>
          <w:sz w:val="24"/>
          <w:szCs w:val="24"/>
        </w:rPr>
      </w:pPr>
      <w:r>
        <w:rPr>
          <w:sz w:val="24"/>
          <w:szCs w:val="24"/>
        </w:rPr>
        <w:t>Warren Miller, Fountainworks</w:t>
      </w:r>
    </w:p>
    <w:sectPr w:rsidR="00A43D67" w:rsidRPr="002E1E93" w:rsidSect="002F62F6">
      <w:pgSz w:w="12240" w:h="15840"/>
      <w:pgMar w:top="576" w:right="27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11" w:rsidRDefault="00B16611" w:rsidP="000C40C3">
      <w:pPr>
        <w:spacing w:after="0" w:line="240" w:lineRule="auto"/>
      </w:pPr>
      <w:r>
        <w:separator/>
      </w:r>
    </w:p>
  </w:endnote>
  <w:endnote w:type="continuationSeparator" w:id="0">
    <w:p w:rsidR="00B16611" w:rsidRDefault="00B16611"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11" w:rsidRDefault="00B16611" w:rsidP="000C40C3">
      <w:pPr>
        <w:spacing w:after="0" w:line="240" w:lineRule="auto"/>
      </w:pPr>
      <w:r>
        <w:separator/>
      </w:r>
    </w:p>
  </w:footnote>
  <w:footnote w:type="continuationSeparator" w:id="0">
    <w:p w:rsidR="00B16611" w:rsidRDefault="00B16611" w:rsidP="000C4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B9F"/>
    <w:multiLevelType w:val="hybridMultilevel"/>
    <w:tmpl w:val="C61CDA60"/>
    <w:lvl w:ilvl="0" w:tplc="997A76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0669B"/>
    <w:multiLevelType w:val="hybridMultilevel"/>
    <w:tmpl w:val="23D05B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997"/>
    <w:multiLevelType w:val="hybridMultilevel"/>
    <w:tmpl w:val="C2B0687C"/>
    <w:lvl w:ilvl="0" w:tplc="F6DC0366">
      <w:start w:val="1"/>
      <w:numFmt w:val="bullet"/>
      <w:lvlText w:val="-"/>
      <w:lvlJc w:val="left"/>
      <w:pPr>
        <w:ind w:left="-90" w:hanging="360"/>
      </w:pPr>
      <w:rPr>
        <w:rFonts w:ascii="Calibri" w:eastAsiaTheme="minorHAnsi" w:hAnsi="Calibri" w:cstheme="minorBid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0E3F3F6B"/>
    <w:multiLevelType w:val="hybridMultilevel"/>
    <w:tmpl w:val="442E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B14B9"/>
    <w:multiLevelType w:val="multilevel"/>
    <w:tmpl w:val="3DD6C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C27703"/>
    <w:multiLevelType w:val="hybridMultilevel"/>
    <w:tmpl w:val="1CB84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2062F"/>
    <w:multiLevelType w:val="hybridMultilevel"/>
    <w:tmpl w:val="42A07072"/>
    <w:lvl w:ilvl="0" w:tplc="997A762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5B7D6C"/>
    <w:multiLevelType w:val="hybridMultilevel"/>
    <w:tmpl w:val="B42C89C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E46EFD"/>
    <w:multiLevelType w:val="hybridMultilevel"/>
    <w:tmpl w:val="7EEEEF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96282"/>
    <w:multiLevelType w:val="hybridMultilevel"/>
    <w:tmpl w:val="E22E7A08"/>
    <w:lvl w:ilvl="0" w:tplc="AA7AA8D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B073CA"/>
    <w:multiLevelType w:val="multilevel"/>
    <w:tmpl w:val="810892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F44D81"/>
    <w:multiLevelType w:val="hybridMultilevel"/>
    <w:tmpl w:val="2E887D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757235"/>
    <w:multiLevelType w:val="hybridMultilevel"/>
    <w:tmpl w:val="529458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5E5F7A"/>
    <w:multiLevelType w:val="hybridMultilevel"/>
    <w:tmpl w:val="E5DA67CA"/>
    <w:lvl w:ilvl="0" w:tplc="997A762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BA3EC7"/>
    <w:multiLevelType w:val="hybridMultilevel"/>
    <w:tmpl w:val="2D64B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955D4"/>
    <w:multiLevelType w:val="hybridMultilevel"/>
    <w:tmpl w:val="FD44BAC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nsid w:val="26D50001"/>
    <w:multiLevelType w:val="hybridMultilevel"/>
    <w:tmpl w:val="B3FE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F1D11"/>
    <w:multiLevelType w:val="hybridMultilevel"/>
    <w:tmpl w:val="9982A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466EB"/>
    <w:multiLevelType w:val="hybridMultilevel"/>
    <w:tmpl w:val="3DD6C8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8636DA"/>
    <w:multiLevelType w:val="hybridMultilevel"/>
    <w:tmpl w:val="F83A85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34DB037F"/>
    <w:multiLevelType w:val="hybridMultilevel"/>
    <w:tmpl w:val="9D7C2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BD524E1"/>
    <w:multiLevelType w:val="hybridMultilevel"/>
    <w:tmpl w:val="168A2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DDC67D7"/>
    <w:multiLevelType w:val="hybridMultilevel"/>
    <w:tmpl w:val="E0B045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E2F4F83"/>
    <w:multiLevelType w:val="hybridMultilevel"/>
    <w:tmpl w:val="5B5656AA"/>
    <w:lvl w:ilvl="0" w:tplc="FADEC692">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8A77F9"/>
    <w:multiLevelType w:val="hybridMultilevel"/>
    <w:tmpl w:val="4D2E621E"/>
    <w:lvl w:ilvl="0" w:tplc="1F544374">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780263"/>
    <w:multiLevelType w:val="hybridMultilevel"/>
    <w:tmpl w:val="8DA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D91723"/>
    <w:multiLevelType w:val="hybridMultilevel"/>
    <w:tmpl w:val="0562C758"/>
    <w:lvl w:ilvl="0" w:tplc="04090011">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4C5E01"/>
    <w:multiLevelType w:val="hybridMultilevel"/>
    <w:tmpl w:val="2000098C"/>
    <w:lvl w:ilvl="0" w:tplc="997A762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B26F63"/>
    <w:multiLevelType w:val="hybridMultilevel"/>
    <w:tmpl w:val="14824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2D3A9D"/>
    <w:multiLevelType w:val="hybridMultilevel"/>
    <w:tmpl w:val="D382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49B02C5"/>
    <w:multiLevelType w:val="hybridMultilevel"/>
    <w:tmpl w:val="F5AEDB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F55C70"/>
    <w:multiLevelType w:val="hybridMultilevel"/>
    <w:tmpl w:val="63E267A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nsid w:val="57D01780"/>
    <w:multiLevelType w:val="hybridMultilevel"/>
    <w:tmpl w:val="81089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A459F8"/>
    <w:multiLevelType w:val="hybridMultilevel"/>
    <w:tmpl w:val="723A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B825C4"/>
    <w:multiLevelType w:val="hybridMultilevel"/>
    <w:tmpl w:val="09EC0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2326B1"/>
    <w:multiLevelType w:val="hybridMultilevel"/>
    <w:tmpl w:val="3D74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296B57"/>
    <w:multiLevelType w:val="hybridMultilevel"/>
    <w:tmpl w:val="46C0B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2B77EF"/>
    <w:multiLevelType w:val="hybridMultilevel"/>
    <w:tmpl w:val="E0FEFA6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5EE376E8"/>
    <w:multiLevelType w:val="hybridMultilevel"/>
    <w:tmpl w:val="C76E722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9">
    <w:nsid w:val="625A620B"/>
    <w:multiLevelType w:val="hybridMultilevel"/>
    <w:tmpl w:val="F9DC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E72B64"/>
    <w:multiLevelType w:val="hybridMultilevel"/>
    <w:tmpl w:val="8F16EB28"/>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1">
    <w:nsid w:val="68014EBA"/>
    <w:multiLevelType w:val="hybridMultilevel"/>
    <w:tmpl w:val="EB18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A8A71E6"/>
    <w:multiLevelType w:val="hybridMultilevel"/>
    <w:tmpl w:val="915E2D0A"/>
    <w:lvl w:ilvl="0" w:tplc="997A762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A73332"/>
    <w:multiLevelType w:val="hybridMultilevel"/>
    <w:tmpl w:val="224A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4D1191"/>
    <w:multiLevelType w:val="multilevel"/>
    <w:tmpl w:val="2000098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25B5D90"/>
    <w:multiLevelType w:val="hybridMultilevel"/>
    <w:tmpl w:val="3FDE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1527D"/>
    <w:multiLevelType w:val="hybridMultilevel"/>
    <w:tmpl w:val="9C76D5E6"/>
    <w:lvl w:ilvl="0" w:tplc="997A7626">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1B466B"/>
    <w:multiLevelType w:val="hybridMultilevel"/>
    <w:tmpl w:val="32EE3B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24"/>
  </w:num>
  <w:num w:numId="3">
    <w:abstractNumId w:val="40"/>
  </w:num>
  <w:num w:numId="4">
    <w:abstractNumId w:val="23"/>
  </w:num>
  <w:num w:numId="5">
    <w:abstractNumId w:val="42"/>
  </w:num>
  <w:num w:numId="6">
    <w:abstractNumId w:val="13"/>
  </w:num>
  <w:num w:numId="7">
    <w:abstractNumId w:val="6"/>
  </w:num>
  <w:num w:numId="8">
    <w:abstractNumId w:val="46"/>
  </w:num>
  <w:num w:numId="9">
    <w:abstractNumId w:val="27"/>
  </w:num>
  <w:num w:numId="10">
    <w:abstractNumId w:val="44"/>
  </w:num>
  <w:num w:numId="11">
    <w:abstractNumId w:val="18"/>
  </w:num>
  <w:num w:numId="12">
    <w:abstractNumId w:val="4"/>
  </w:num>
  <w:num w:numId="13">
    <w:abstractNumId w:val="12"/>
  </w:num>
  <w:num w:numId="14">
    <w:abstractNumId w:val="0"/>
  </w:num>
  <w:num w:numId="15">
    <w:abstractNumId w:val="32"/>
  </w:num>
  <w:num w:numId="16">
    <w:abstractNumId w:val="10"/>
  </w:num>
  <w:num w:numId="17">
    <w:abstractNumId w:val="30"/>
  </w:num>
  <w:num w:numId="18">
    <w:abstractNumId w:val="29"/>
  </w:num>
  <w:num w:numId="19">
    <w:abstractNumId w:val="35"/>
  </w:num>
  <w:num w:numId="20">
    <w:abstractNumId w:val="14"/>
  </w:num>
  <w:num w:numId="21">
    <w:abstractNumId w:val="1"/>
  </w:num>
  <w:num w:numId="22">
    <w:abstractNumId w:val="8"/>
  </w:num>
  <w:num w:numId="23">
    <w:abstractNumId w:val="47"/>
  </w:num>
  <w:num w:numId="24">
    <w:abstractNumId w:val="36"/>
  </w:num>
  <w:num w:numId="25">
    <w:abstractNumId w:val="16"/>
  </w:num>
  <w:num w:numId="26">
    <w:abstractNumId w:val="1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20"/>
  </w:num>
  <w:num w:numId="32">
    <w:abstractNumId w:val="21"/>
  </w:num>
  <w:num w:numId="33">
    <w:abstractNumId w:val="5"/>
  </w:num>
  <w:num w:numId="34">
    <w:abstractNumId w:val="37"/>
  </w:num>
  <w:num w:numId="35">
    <w:abstractNumId w:val="25"/>
  </w:num>
  <w:num w:numId="36">
    <w:abstractNumId w:val="31"/>
  </w:num>
  <w:num w:numId="37">
    <w:abstractNumId w:val="28"/>
  </w:num>
  <w:num w:numId="38">
    <w:abstractNumId w:val="2"/>
  </w:num>
  <w:num w:numId="39">
    <w:abstractNumId w:val="15"/>
  </w:num>
  <w:num w:numId="40">
    <w:abstractNumId w:val="19"/>
  </w:num>
  <w:num w:numId="41">
    <w:abstractNumId w:val="38"/>
  </w:num>
  <w:num w:numId="42">
    <w:abstractNumId w:val="45"/>
  </w:num>
  <w:num w:numId="43">
    <w:abstractNumId w:val="34"/>
  </w:num>
  <w:num w:numId="44">
    <w:abstractNumId w:val="3"/>
  </w:num>
  <w:num w:numId="45">
    <w:abstractNumId w:val="26"/>
  </w:num>
  <w:num w:numId="46">
    <w:abstractNumId w:val="17"/>
  </w:num>
  <w:num w:numId="47">
    <w:abstractNumId w:val="33"/>
  </w:num>
  <w:num w:numId="48">
    <w:abstractNumId w:val="41"/>
    <w:lvlOverride w:ilvl="0"/>
    <w:lvlOverride w:ilvl="1"/>
    <w:lvlOverride w:ilvl="2"/>
    <w:lvlOverride w:ilvl="3"/>
    <w:lvlOverride w:ilvl="4"/>
    <w:lvlOverride w:ilvl="5"/>
    <w:lvlOverride w:ilvl="6"/>
    <w:lvlOverride w:ilvl="7"/>
    <w:lvlOverride w:ilvl="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F2"/>
    <w:rsid w:val="000013E2"/>
    <w:rsid w:val="00003A18"/>
    <w:rsid w:val="00020563"/>
    <w:rsid w:val="00022A26"/>
    <w:rsid w:val="00023F67"/>
    <w:rsid w:val="00036BD9"/>
    <w:rsid w:val="00036E8F"/>
    <w:rsid w:val="00042CF8"/>
    <w:rsid w:val="000442F5"/>
    <w:rsid w:val="000502B9"/>
    <w:rsid w:val="00060CE3"/>
    <w:rsid w:val="000666CB"/>
    <w:rsid w:val="00070504"/>
    <w:rsid w:val="000717FB"/>
    <w:rsid w:val="00076C94"/>
    <w:rsid w:val="000808A7"/>
    <w:rsid w:val="00081490"/>
    <w:rsid w:val="0008155F"/>
    <w:rsid w:val="0008300D"/>
    <w:rsid w:val="000900A3"/>
    <w:rsid w:val="00092C2D"/>
    <w:rsid w:val="000A1681"/>
    <w:rsid w:val="000A6B01"/>
    <w:rsid w:val="000A6D92"/>
    <w:rsid w:val="000B24E9"/>
    <w:rsid w:val="000C40C3"/>
    <w:rsid w:val="000D1CEE"/>
    <w:rsid w:val="000E4635"/>
    <w:rsid w:val="000E6F4C"/>
    <w:rsid w:val="000F4A46"/>
    <w:rsid w:val="000F5D7A"/>
    <w:rsid w:val="00100937"/>
    <w:rsid w:val="0010782A"/>
    <w:rsid w:val="00110D7A"/>
    <w:rsid w:val="00132962"/>
    <w:rsid w:val="00137A95"/>
    <w:rsid w:val="00137FD5"/>
    <w:rsid w:val="001448C7"/>
    <w:rsid w:val="00161AE0"/>
    <w:rsid w:val="00166510"/>
    <w:rsid w:val="001828A6"/>
    <w:rsid w:val="0019186D"/>
    <w:rsid w:val="00195EDB"/>
    <w:rsid w:val="001A0B01"/>
    <w:rsid w:val="001A2462"/>
    <w:rsid w:val="001A78AF"/>
    <w:rsid w:val="001B58A3"/>
    <w:rsid w:val="001D5026"/>
    <w:rsid w:val="001D51F2"/>
    <w:rsid w:val="001E5177"/>
    <w:rsid w:val="001E6B20"/>
    <w:rsid w:val="0020238E"/>
    <w:rsid w:val="002077C9"/>
    <w:rsid w:val="00212173"/>
    <w:rsid w:val="00225DDE"/>
    <w:rsid w:val="002361BD"/>
    <w:rsid w:val="0024176D"/>
    <w:rsid w:val="00243069"/>
    <w:rsid w:val="00244933"/>
    <w:rsid w:val="00245FD2"/>
    <w:rsid w:val="002520B6"/>
    <w:rsid w:val="00254D83"/>
    <w:rsid w:val="00262D70"/>
    <w:rsid w:val="002678B0"/>
    <w:rsid w:val="0027624A"/>
    <w:rsid w:val="0028322C"/>
    <w:rsid w:val="00287A8C"/>
    <w:rsid w:val="00295502"/>
    <w:rsid w:val="00296A02"/>
    <w:rsid w:val="002A3321"/>
    <w:rsid w:val="002A7936"/>
    <w:rsid w:val="002C2C6A"/>
    <w:rsid w:val="002D099F"/>
    <w:rsid w:val="002D16CA"/>
    <w:rsid w:val="002E1E93"/>
    <w:rsid w:val="002E64B8"/>
    <w:rsid w:val="002E6C7E"/>
    <w:rsid w:val="002F2ED2"/>
    <w:rsid w:val="002F62F6"/>
    <w:rsid w:val="003009CE"/>
    <w:rsid w:val="00301800"/>
    <w:rsid w:val="003024C5"/>
    <w:rsid w:val="00305D9B"/>
    <w:rsid w:val="003104B2"/>
    <w:rsid w:val="003121FF"/>
    <w:rsid w:val="003244D4"/>
    <w:rsid w:val="003339B1"/>
    <w:rsid w:val="00333CDE"/>
    <w:rsid w:val="00352189"/>
    <w:rsid w:val="003538D9"/>
    <w:rsid w:val="003555F5"/>
    <w:rsid w:val="00357636"/>
    <w:rsid w:val="0036033C"/>
    <w:rsid w:val="00362F8B"/>
    <w:rsid w:val="00381A9B"/>
    <w:rsid w:val="00387987"/>
    <w:rsid w:val="00390C95"/>
    <w:rsid w:val="003A1FDE"/>
    <w:rsid w:val="003A3E84"/>
    <w:rsid w:val="003A7D47"/>
    <w:rsid w:val="003B3594"/>
    <w:rsid w:val="003C2D02"/>
    <w:rsid w:val="003C67C6"/>
    <w:rsid w:val="003D04F7"/>
    <w:rsid w:val="003E2155"/>
    <w:rsid w:val="003E49F0"/>
    <w:rsid w:val="003E5A1D"/>
    <w:rsid w:val="003E6B4C"/>
    <w:rsid w:val="003E73BF"/>
    <w:rsid w:val="003F3F2F"/>
    <w:rsid w:val="003F6BF0"/>
    <w:rsid w:val="00400EA6"/>
    <w:rsid w:val="00405D00"/>
    <w:rsid w:val="00412E49"/>
    <w:rsid w:val="0041692B"/>
    <w:rsid w:val="00417F4D"/>
    <w:rsid w:val="0042131A"/>
    <w:rsid w:val="00435508"/>
    <w:rsid w:val="00442E83"/>
    <w:rsid w:val="004505C8"/>
    <w:rsid w:val="00464CCC"/>
    <w:rsid w:val="004701F7"/>
    <w:rsid w:val="00474612"/>
    <w:rsid w:val="0048024D"/>
    <w:rsid w:val="004906EE"/>
    <w:rsid w:val="00497132"/>
    <w:rsid w:val="004B1010"/>
    <w:rsid w:val="004C19C8"/>
    <w:rsid w:val="004C4665"/>
    <w:rsid w:val="004D3687"/>
    <w:rsid w:val="004E1929"/>
    <w:rsid w:val="004F5DCC"/>
    <w:rsid w:val="00502533"/>
    <w:rsid w:val="00515287"/>
    <w:rsid w:val="00544A68"/>
    <w:rsid w:val="0055653A"/>
    <w:rsid w:val="00566661"/>
    <w:rsid w:val="0056779B"/>
    <w:rsid w:val="00572462"/>
    <w:rsid w:val="0057799F"/>
    <w:rsid w:val="005808D4"/>
    <w:rsid w:val="00590B3D"/>
    <w:rsid w:val="005A54CA"/>
    <w:rsid w:val="005A60C0"/>
    <w:rsid w:val="005B3DAD"/>
    <w:rsid w:val="005B7C8E"/>
    <w:rsid w:val="005C29D0"/>
    <w:rsid w:val="005C663B"/>
    <w:rsid w:val="005D7AF2"/>
    <w:rsid w:val="005E094B"/>
    <w:rsid w:val="006033E1"/>
    <w:rsid w:val="006051B6"/>
    <w:rsid w:val="006052D6"/>
    <w:rsid w:val="00610AA8"/>
    <w:rsid w:val="00614BCF"/>
    <w:rsid w:val="006202F7"/>
    <w:rsid w:val="00621C08"/>
    <w:rsid w:val="00621F40"/>
    <w:rsid w:val="00622B7B"/>
    <w:rsid w:val="006274B2"/>
    <w:rsid w:val="00643E22"/>
    <w:rsid w:val="00647303"/>
    <w:rsid w:val="00654D51"/>
    <w:rsid w:val="00660E46"/>
    <w:rsid w:val="00666602"/>
    <w:rsid w:val="006976EF"/>
    <w:rsid w:val="006A131E"/>
    <w:rsid w:val="006A1440"/>
    <w:rsid w:val="006A28DE"/>
    <w:rsid w:val="006B09E9"/>
    <w:rsid w:val="006B302D"/>
    <w:rsid w:val="006B4D21"/>
    <w:rsid w:val="006D088A"/>
    <w:rsid w:val="006D2652"/>
    <w:rsid w:val="006E1696"/>
    <w:rsid w:val="006E24F1"/>
    <w:rsid w:val="006E37B2"/>
    <w:rsid w:val="006E3D20"/>
    <w:rsid w:val="006F00E4"/>
    <w:rsid w:val="006F2728"/>
    <w:rsid w:val="006F48ED"/>
    <w:rsid w:val="006F5DA2"/>
    <w:rsid w:val="00701711"/>
    <w:rsid w:val="007075C5"/>
    <w:rsid w:val="00721048"/>
    <w:rsid w:val="00727E0E"/>
    <w:rsid w:val="00732FD7"/>
    <w:rsid w:val="0074620A"/>
    <w:rsid w:val="00757510"/>
    <w:rsid w:val="00757597"/>
    <w:rsid w:val="0077710A"/>
    <w:rsid w:val="007826A3"/>
    <w:rsid w:val="0078407D"/>
    <w:rsid w:val="00784825"/>
    <w:rsid w:val="00784C88"/>
    <w:rsid w:val="00786DC1"/>
    <w:rsid w:val="00786FBD"/>
    <w:rsid w:val="007965E7"/>
    <w:rsid w:val="007A11F2"/>
    <w:rsid w:val="007A2CDB"/>
    <w:rsid w:val="007A4B88"/>
    <w:rsid w:val="007A5B1E"/>
    <w:rsid w:val="007B01DC"/>
    <w:rsid w:val="007B0AE6"/>
    <w:rsid w:val="007B41F5"/>
    <w:rsid w:val="007B7FC3"/>
    <w:rsid w:val="007D002A"/>
    <w:rsid w:val="007D14D6"/>
    <w:rsid w:val="007D6EC0"/>
    <w:rsid w:val="007E2F0A"/>
    <w:rsid w:val="007E4415"/>
    <w:rsid w:val="007F34F8"/>
    <w:rsid w:val="007F5031"/>
    <w:rsid w:val="007F7EAB"/>
    <w:rsid w:val="00807E1C"/>
    <w:rsid w:val="00821721"/>
    <w:rsid w:val="008600DA"/>
    <w:rsid w:val="008834EF"/>
    <w:rsid w:val="00884647"/>
    <w:rsid w:val="008856D9"/>
    <w:rsid w:val="00894D28"/>
    <w:rsid w:val="00895E72"/>
    <w:rsid w:val="008A0CCA"/>
    <w:rsid w:val="008B014D"/>
    <w:rsid w:val="008C2967"/>
    <w:rsid w:val="008C6FF0"/>
    <w:rsid w:val="008D1715"/>
    <w:rsid w:val="008D4211"/>
    <w:rsid w:val="008D4941"/>
    <w:rsid w:val="008D5632"/>
    <w:rsid w:val="008D573A"/>
    <w:rsid w:val="008D5BBF"/>
    <w:rsid w:val="008F0636"/>
    <w:rsid w:val="008F13DB"/>
    <w:rsid w:val="008F3806"/>
    <w:rsid w:val="00911C7B"/>
    <w:rsid w:val="00913808"/>
    <w:rsid w:val="00917F04"/>
    <w:rsid w:val="009206EA"/>
    <w:rsid w:val="00926A45"/>
    <w:rsid w:val="009348E4"/>
    <w:rsid w:val="00935AF7"/>
    <w:rsid w:val="00946CF4"/>
    <w:rsid w:val="00967FB7"/>
    <w:rsid w:val="009762A6"/>
    <w:rsid w:val="009808E2"/>
    <w:rsid w:val="00985D38"/>
    <w:rsid w:val="00986825"/>
    <w:rsid w:val="0099079E"/>
    <w:rsid w:val="0099382F"/>
    <w:rsid w:val="009A623A"/>
    <w:rsid w:val="009A66B5"/>
    <w:rsid w:val="009B7E95"/>
    <w:rsid w:val="009C093F"/>
    <w:rsid w:val="009C3F60"/>
    <w:rsid w:val="009D0FBD"/>
    <w:rsid w:val="009D59EE"/>
    <w:rsid w:val="009D73BA"/>
    <w:rsid w:val="009E59CF"/>
    <w:rsid w:val="009F1CD7"/>
    <w:rsid w:val="00A00EAE"/>
    <w:rsid w:val="00A05B3C"/>
    <w:rsid w:val="00A07B40"/>
    <w:rsid w:val="00A1369D"/>
    <w:rsid w:val="00A155D5"/>
    <w:rsid w:val="00A21ED9"/>
    <w:rsid w:val="00A35C1E"/>
    <w:rsid w:val="00A375E2"/>
    <w:rsid w:val="00A43D67"/>
    <w:rsid w:val="00A46514"/>
    <w:rsid w:val="00A5281E"/>
    <w:rsid w:val="00A6215A"/>
    <w:rsid w:val="00A644C3"/>
    <w:rsid w:val="00A66A62"/>
    <w:rsid w:val="00A72134"/>
    <w:rsid w:val="00A75182"/>
    <w:rsid w:val="00A773A7"/>
    <w:rsid w:val="00A83B7C"/>
    <w:rsid w:val="00A8563E"/>
    <w:rsid w:val="00A86475"/>
    <w:rsid w:val="00A87C49"/>
    <w:rsid w:val="00A90891"/>
    <w:rsid w:val="00A95F08"/>
    <w:rsid w:val="00A971CC"/>
    <w:rsid w:val="00AA2878"/>
    <w:rsid w:val="00AA762A"/>
    <w:rsid w:val="00AB3010"/>
    <w:rsid w:val="00AC0E57"/>
    <w:rsid w:val="00AC6343"/>
    <w:rsid w:val="00AD1972"/>
    <w:rsid w:val="00AD50FD"/>
    <w:rsid w:val="00AE2422"/>
    <w:rsid w:val="00AE52ED"/>
    <w:rsid w:val="00AF55A9"/>
    <w:rsid w:val="00AF66BD"/>
    <w:rsid w:val="00B16611"/>
    <w:rsid w:val="00B20B47"/>
    <w:rsid w:val="00B336CA"/>
    <w:rsid w:val="00B36E45"/>
    <w:rsid w:val="00B474B0"/>
    <w:rsid w:val="00B53278"/>
    <w:rsid w:val="00B5469C"/>
    <w:rsid w:val="00B60921"/>
    <w:rsid w:val="00B60A23"/>
    <w:rsid w:val="00B83207"/>
    <w:rsid w:val="00B93E57"/>
    <w:rsid w:val="00B96825"/>
    <w:rsid w:val="00BA04D5"/>
    <w:rsid w:val="00BA2440"/>
    <w:rsid w:val="00BA35B4"/>
    <w:rsid w:val="00BA6BBB"/>
    <w:rsid w:val="00BB486E"/>
    <w:rsid w:val="00BB7098"/>
    <w:rsid w:val="00BB7BD7"/>
    <w:rsid w:val="00BC54DD"/>
    <w:rsid w:val="00BD6323"/>
    <w:rsid w:val="00BE438F"/>
    <w:rsid w:val="00BE62A0"/>
    <w:rsid w:val="00C02378"/>
    <w:rsid w:val="00C030B4"/>
    <w:rsid w:val="00C065BE"/>
    <w:rsid w:val="00C1349F"/>
    <w:rsid w:val="00C252DE"/>
    <w:rsid w:val="00C2642A"/>
    <w:rsid w:val="00C34C4F"/>
    <w:rsid w:val="00C35484"/>
    <w:rsid w:val="00C423F2"/>
    <w:rsid w:val="00C51890"/>
    <w:rsid w:val="00C5396C"/>
    <w:rsid w:val="00C67B6D"/>
    <w:rsid w:val="00C75CB8"/>
    <w:rsid w:val="00C84AA1"/>
    <w:rsid w:val="00C95CBD"/>
    <w:rsid w:val="00CB3FB4"/>
    <w:rsid w:val="00CC2D61"/>
    <w:rsid w:val="00CD0CB3"/>
    <w:rsid w:val="00CE4C84"/>
    <w:rsid w:val="00CE5727"/>
    <w:rsid w:val="00CF010D"/>
    <w:rsid w:val="00CF16C9"/>
    <w:rsid w:val="00CF454E"/>
    <w:rsid w:val="00CF7F67"/>
    <w:rsid w:val="00D03916"/>
    <w:rsid w:val="00D0758F"/>
    <w:rsid w:val="00D07713"/>
    <w:rsid w:val="00D07A0F"/>
    <w:rsid w:val="00D10E5E"/>
    <w:rsid w:val="00D1497A"/>
    <w:rsid w:val="00D25907"/>
    <w:rsid w:val="00D25F07"/>
    <w:rsid w:val="00D2748B"/>
    <w:rsid w:val="00D355B2"/>
    <w:rsid w:val="00D56AE8"/>
    <w:rsid w:val="00D6324D"/>
    <w:rsid w:val="00D64506"/>
    <w:rsid w:val="00D650AF"/>
    <w:rsid w:val="00D66061"/>
    <w:rsid w:val="00D758DA"/>
    <w:rsid w:val="00D86BD5"/>
    <w:rsid w:val="00D87BD5"/>
    <w:rsid w:val="00D930B0"/>
    <w:rsid w:val="00D96F28"/>
    <w:rsid w:val="00D97E24"/>
    <w:rsid w:val="00DA4A0F"/>
    <w:rsid w:val="00DA6376"/>
    <w:rsid w:val="00DB74DE"/>
    <w:rsid w:val="00DB7781"/>
    <w:rsid w:val="00DC3C71"/>
    <w:rsid w:val="00DD4197"/>
    <w:rsid w:val="00DD6466"/>
    <w:rsid w:val="00DE1F02"/>
    <w:rsid w:val="00DE78B9"/>
    <w:rsid w:val="00DF07AD"/>
    <w:rsid w:val="00DF27FB"/>
    <w:rsid w:val="00DF2CE6"/>
    <w:rsid w:val="00DF6605"/>
    <w:rsid w:val="00DF6F13"/>
    <w:rsid w:val="00E00F6B"/>
    <w:rsid w:val="00E07F34"/>
    <w:rsid w:val="00E16460"/>
    <w:rsid w:val="00E200C8"/>
    <w:rsid w:val="00E21E36"/>
    <w:rsid w:val="00E42419"/>
    <w:rsid w:val="00E851A9"/>
    <w:rsid w:val="00E90B93"/>
    <w:rsid w:val="00E9389A"/>
    <w:rsid w:val="00EA25F9"/>
    <w:rsid w:val="00EA7F6F"/>
    <w:rsid w:val="00EC0D2B"/>
    <w:rsid w:val="00EC1AAC"/>
    <w:rsid w:val="00EC4B3B"/>
    <w:rsid w:val="00ED19C0"/>
    <w:rsid w:val="00EF14D0"/>
    <w:rsid w:val="00F10848"/>
    <w:rsid w:val="00F11290"/>
    <w:rsid w:val="00F14CD9"/>
    <w:rsid w:val="00F25FAA"/>
    <w:rsid w:val="00F30751"/>
    <w:rsid w:val="00F31DF4"/>
    <w:rsid w:val="00F35452"/>
    <w:rsid w:val="00F36FCF"/>
    <w:rsid w:val="00F37920"/>
    <w:rsid w:val="00F65322"/>
    <w:rsid w:val="00F65B55"/>
    <w:rsid w:val="00F7092C"/>
    <w:rsid w:val="00F7174B"/>
    <w:rsid w:val="00F77A8B"/>
    <w:rsid w:val="00F80DDC"/>
    <w:rsid w:val="00F85E38"/>
    <w:rsid w:val="00F87891"/>
    <w:rsid w:val="00FA5734"/>
    <w:rsid w:val="00FB1BC7"/>
    <w:rsid w:val="00FB27B7"/>
    <w:rsid w:val="00FB6C25"/>
    <w:rsid w:val="00FD041F"/>
    <w:rsid w:val="00FD1E65"/>
    <w:rsid w:val="00FD51C9"/>
    <w:rsid w:val="00FE4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4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semiHidden/>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A7F"/>
  </w:style>
  <w:style w:type="paragraph" w:styleId="Footer">
    <w:name w:val="footer"/>
    <w:basedOn w:val="Normal"/>
    <w:link w:val="FooterChar"/>
    <w:uiPriority w:val="99"/>
    <w:semiHidden/>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4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semiHidden/>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A7F"/>
  </w:style>
  <w:style w:type="paragraph" w:styleId="Footer">
    <w:name w:val="footer"/>
    <w:basedOn w:val="Normal"/>
    <w:link w:val="FooterChar"/>
    <w:uiPriority w:val="99"/>
    <w:semiHidden/>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ypdwater1.weebly.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C59E-FCE4-40CC-8A4A-0F85589D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7092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Owner</cp:lastModifiedBy>
  <cp:revision>8</cp:revision>
  <cp:lastPrinted>2016-09-27T16:53:00Z</cp:lastPrinted>
  <dcterms:created xsi:type="dcterms:W3CDTF">2016-10-03T18:16:00Z</dcterms:created>
  <dcterms:modified xsi:type="dcterms:W3CDTF">2016-10-03T19:56:00Z</dcterms:modified>
</cp:coreProperties>
</file>