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64A0B961" wp14:editId="04F4A56B">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rsidR="002077C9" w:rsidRDefault="002077C9" w:rsidP="002077C9">
      <w:pPr>
        <w:spacing w:after="0"/>
        <w:ind w:right="-630"/>
        <w:rPr>
          <w:rFonts w:ascii="Garamond" w:hAnsi="Garamond"/>
          <w:b/>
          <w:sz w:val="32"/>
          <w:szCs w:val="32"/>
          <w:u w:val="single"/>
        </w:rPr>
      </w:pPr>
    </w:p>
    <w:p w:rsidR="00F11290" w:rsidRPr="00C42E5F" w:rsidRDefault="002077C9" w:rsidP="002077C9">
      <w:pPr>
        <w:spacing w:after="0"/>
        <w:ind w:right="-630"/>
        <w:rPr>
          <w:b/>
          <w:i/>
          <w:sz w:val="48"/>
          <w:szCs w:val="48"/>
        </w:rPr>
      </w:pPr>
      <w:r>
        <w:rPr>
          <w:b/>
          <w:i/>
          <w:sz w:val="48"/>
          <w:szCs w:val="48"/>
        </w:rPr>
        <w:t xml:space="preserve">      </w:t>
      </w:r>
      <w:r w:rsidR="003E3818">
        <w:rPr>
          <w:b/>
          <w:i/>
          <w:sz w:val="48"/>
          <w:szCs w:val="48"/>
        </w:rPr>
        <w:t xml:space="preserve">    </w:t>
      </w:r>
      <w:r w:rsidR="00225DDE">
        <w:rPr>
          <w:b/>
          <w:i/>
          <w:sz w:val="48"/>
          <w:szCs w:val="48"/>
        </w:rPr>
        <w:t>Meeting Summary</w:t>
      </w:r>
    </w:p>
    <w:p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Group Meeting</w:t>
      </w:r>
    </w:p>
    <w:p w:rsidR="00142465" w:rsidRPr="00150964" w:rsidRDefault="00142465" w:rsidP="00142465">
      <w:pPr>
        <w:spacing w:after="0"/>
        <w:ind w:left="-450" w:right="-630"/>
        <w:jc w:val="center"/>
        <w:rPr>
          <w:sz w:val="28"/>
          <w:szCs w:val="28"/>
        </w:rPr>
      </w:pPr>
      <w:r>
        <w:rPr>
          <w:sz w:val="28"/>
          <w:szCs w:val="28"/>
        </w:rPr>
        <w:t xml:space="preserve">12PM to 2:30PM, </w:t>
      </w:r>
      <w:r w:rsidR="00BA6429">
        <w:rPr>
          <w:sz w:val="28"/>
          <w:szCs w:val="28"/>
        </w:rPr>
        <w:t>February 15</w:t>
      </w:r>
      <w:r w:rsidR="004A4060">
        <w:rPr>
          <w:sz w:val="28"/>
          <w:szCs w:val="28"/>
        </w:rPr>
        <w:t>, 2018</w:t>
      </w:r>
    </w:p>
    <w:p w:rsidR="00142465" w:rsidRDefault="008E5171" w:rsidP="00142465">
      <w:pPr>
        <w:spacing w:after="0"/>
        <w:ind w:left="-450" w:right="-630"/>
        <w:jc w:val="center"/>
        <w:rPr>
          <w:i/>
          <w:sz w:val="28"/>
          <w:szCs w:val="28"/>
        </w:rPr>
      </w:pPr>
      <w:r>
        <w:rPr>
          <w:i/>
          <w:sz w:val="28"/>
          <w:szCs w:val="28"/>
        </w:rPr>
        <w:t>Salisbury-Rowan Utilities</w:t>
      </w:r>
    </w:p>
    <w:p w:rsidR="00142465" w:rsidRPr="00150964" w:rsidRDefault="008E5171" w:rsidP="00142465">
      <w:pPr>
        <w:spacing w:after="0"/>
        <w:ind w:left="-450" w:right="-630"/>
        <w:jc w:val="center"/>
        <w:rPr>
          <w:i/>
          <w:sz w:val="28"/>
          <w:szCs w:val="28"/>
        </w:rPr>
      </w:pPr>
      <w:r>
        <w:rPr>
          <w:i/>
          <w:sz w:val="28"/>
          <w:szCs w:val="28"/>
        </w:rPr>
        <w:t>1 Water Street</w:t>
      </w:r>
      <w:r w:rsidR="00142465">
        <w:rPr>
          <w:i/>
          <w:sz w:val="28"/>
          <w:szCs w:val="28"/>
        </w:rPr>
        <w:t>, Salisbury, NC</w:t>
      </w:r>
    </w:p>
    <w:p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387AB1EB" wp14:editId="5608591D">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0BA58"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" strokecolor="#4579b8 [3044]" strokeweight="1pt"/>
            </w:pict>
          </mc:Fallback>
        </mc:AlternateContent>
      </w:r>
      <w:r w:rsidR="004E1929" w:rsidRPr="00C02378">
        <w:rPr>
          <w:rFonts w:ascii="Garamond" w:hAnsi="Garamond"/>
          <w:sz w:val="24"/>
          <w:szCs w:val="24"/>
        </w:rPr>
        <w:t xml:space="preserve">                  </w:t>
      </w:r>
    </w:p>
    <w:p w:rsidR="00036E8F" w:rsidRDefault="00036E8F" w:rsidP="00F660BA">
      <w:pPr>
        <w:pStyle w:val="NoSpacing"/>
        <w:rPr>
          <w:rFonts w:ascii="Garamond" w:hAnsi="Garamond"/>
          <w:b/>
          <w:sz w:val="24"/>
          <w:szCs w:val="24"/>
        </w:rPr>
      </w:pPr>
    </w:p>
    <w:p w:rsidR="00BB486E" w:rsidRPr="00754F62"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Action Items</w:t>
      </w:r>
      <w:r w:rsidR="00BB486E">
        <w:rPr>
          <w:sz w:val="24"/>
        </w:rPr>
        <w:tab/>
      </w:r>
      <w:r w:rsidR="00BB486E">
        <w:rPr>
          <w:sz w:val="24"/>
        </w:rPr>
        <w:tab/>
      </w:r>
    </w:p>
    <w:p w:rsidR="00BB486E" w:rsidRDefault="00BB486E" w:rsidP="00F660BA">
      <w:pPr>
        <w:spacing w:after="0"/>
        <w:ind w:right="1080"/>
        <w:rPr>
          <w:sz w:val="24"/>
          <w:szCs w:val="24"/>
        </w:rPr>
      </w:pPr>
      <w:r>
        <w:rPr>
          <w:sz w:val="24"/>
          <w:szCs w:val="24"/>
        </w:rPr>
        <w:t>The following action items were identified by the Group at the meeting</w:t>
      </w:r>
      <w:r w:rsidR="006F205C">
        <w:rPr>
          <w:sz w:val="24"/>
          <w:szCs w:val="24"/>
        </w:rPr>
        <w:t>:</w:t>
      </w:r>
    </w:p>
    <w:p w:rsidR="00621861" w:rsidRDefault="00D317DB" w:rsidP="00F660BA">
      <w:pPr>
        <w:pStyle w:val="ListParagraph"/>
        <w:numPr>
          <w:ilvl w:val="0"/>
          <w:numId w:val="1"/>
        </w:numPr>
        <w:ind w:right="1080"/>
        <w:rPr>
          <w:b/>
          <w:sz w:val="24"/>
          <w:szCs w:val="24"/>
        </w:rPr>
      </w:pPr>
      <w:r>
        <w:rPr>
          <w:b/>
          <w:sz w:val="24"/>
          <w:szCs w:val="24"/>
        </w:rPr>
        <w:t>W. Miller will coordinate</w:t>
      </w:r>
      <w:r w:rsidR="00BA6429">
        <w:rPr>
          <w:b/>
          <w:sz w:val="24"/>
          <w:szCs w:val="24"/>
        </w:rPr>
        <w:t xml:space="preserve"> a meeting </w:t>
      </w:r>
      <w:r w:rsidR="003A5FB1">
        <w:rPr>
          <w:b/>
          <w:sz w:val="24"/>
          <w:szCs w:val="24"/>
        </w:rPr>
        <w:t>with NCDWR</w:t>
      </w:r>
      <w:r w:rsidR="00BA6429">
        <w:rPr>
          <w:b/>
          <w:sz w:val="24"/>
          <w:szCs w:val="24"/>
        </w:rPr>
        <w:t xml:space="preserve"> to discuss next steps with the basin hydrologic model</w:t>
      </w:r>
      <w:r w:rsidR="00641637">
        <w:rPr>
          <w:b/>
          <w:sz w:val="24"/>
          <w:szCs w:val="24"/>
        </w:rPr>
        <w:t>.</w:t>
      </w:r>
    </w:p>
    <w:p w:rsidR="0004375A" w:rsidRDefault="0004375A" w:rsidP="00F660BA">
      <w:pPr>
        <w:pStyle w:val="ListParagraph"/>
        <w:numPr>
          <w:ilvl w:val="0"/>
          <w:numId w:val="1"/>
        </w:numPr>
        <w:ind w:right="1080"/>
        <w:rPr>
          <w:b/>
          <w:sz w:val="24"/>
          <w:szCs w:val="24"/>
        </w:rPr>
      </w:pPr>
      <w:r>
        <w:rPr>
          <w:b/>
          <w:sz w:val="24"/>
          <w:szCs w:val="24"/>
        </w:rPr>
        <w:t xml:space="preserve">W. Miller will prepare a 1-2 </w:t>
      </w:r>
      <w:r w:rsidR="003A5FB1">
        <w:rPr>
          <w:b/>
          <w:sz w:val="24"/>
          <w:szCs w:val="24"/>
        </w:rPr>
        <w:t xml:space="preserve">page </w:t>
      </w:r>
      <w:r>
        <w:rPr>
          <w:b/>
          <w:sz w:val="24"/>
          <w:szCs w:val="24"/>
        </w:rPr>
        <w:t>summary of YPDWMG goals and strategic activities</w:t>
      </w:r>
    </w:p>
    <w:p w:rsidR="00754F62" w:rsidRDefault="00754F62" w:rsidP="00F660BA">
      <w:pPr>
        <w:autoSpaceDE w:val="0"/>
        <w:autoSpaceDN w:val="0"/>
        <w:adjustRightInd w:val="0"/>
        <w:spacing w:after="0"/>
        <w:jc w:val="both"/>
        <w:rPr>
          <w:rFonts w:ascii="Garamond" w:hAnsi="Garamond" w:cs="Garamond"/>
          <w:color w:val="000000"/>
        </w:rPr>
      </w:pPr>
    </w:p>
    <w:p w:rsidR="0004375A" w:rsidRDefault="0004375A" w:rsidP="00F660BA">
      <w:pPr>
        <w:autoSpaceDE w:val="0"/>
        <w:autoSpaceDN w:val="0"/>
        <w:adjustRightInd w:val="0"/>
        <w:spacing w:after="0"/>
        <w:jc w:val="both"/>
        <w:rPr>
          <w:rFonts w:ascii="Garamond" w:hAnsi="Garamond" w:cs="Garamond"/>
          <w:color w:val="000000"/>
        </w:rPr>
      </w:pPr>
    </w:p>
    <w:p w:rsidR="00754F62" w:rsidRPr="0009533F" w:rsidRDefault="00754F62" w:rsidP="00F660BA">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Welcome and Approval of Minutes</w:t>
      </w:r>
    </w:p>
    <w:p w:rsidR="00225DDE" w:rsidRPr="00225DDE" w:rsidRDefault="00E97F58" w:rsidP="00F660BA">
      <w:pPr>
        <w:spacing w:after="0"/>
        <w:ind w:right="1080"/>
        <w:rPr>
          <w:sz w:val="24"/>
          <w:szCs w:val="24"/>
        </w:rPr>
      </w:pPr>
      <w:r>
        <w:rPr>
          <w:sz w:val="24"/>
          <w:szCs w:val="24"/>
        </w:rPr>
        <w:t xml:space="preserve">Chair Christie </w:t>
      </w:r>
      <w:r w:rsidR="00B66DFB">
        <w:rPr>
          <w:sz w:val="24"/>
          <w:szCs w:val="24"/>
        </w:rPr>
        <w:t>Putnam</w:t>
      </w:r>
      <w:r>
        <w:rPr>
          <w:sz w:val="24"/>
          <w:szCs w:val="24"/>
        </w:rPr>
        <w:t xml:space="preserve"> </w:t>
      </w:r>
      <w:r w:rsidR="002B3175">
        <w:rPr>
          <w:sz w:val="24"/>
          <w:szCs w:val="24"/>
        </w:rPr>
        <w:t xml:space="preserve">called the meeting to order at </w:t>
      </w:r>
      <w:r w:rsidR="002B3175" w:rsidRPr="0037726D">
        <w:rPr>
          <w:sz w:val="24"/>
          <w:szCs w:val="24"/>
        </w:rPr>
        <w:t>12:</w:t>
      </w:r>
      <w:r w:rsidR="004A4060">
        <w:rPr>
          <w:sz w:val="24"/>
          <w:szCs w:val="24"/>
        </w:rPr>
        <w:t>10</w:t>
      </w:r>
      <w:r w:rsidR="002B3175" w:rsidRPr="0037726D">
        <w:rPr>
          <w:sz w:val="24"/>
          <w:szCs w:val="24"/>
        </w:rPr>
        <w:t xml:space="preserve"> pm</w:t>
      </w:r>
      <w:r>
        <w:rPr>
          <w:sz w:val="24"/>
          <w:szCs w:val="24"/>
        </w:rPr>
        <w:t>.</w:t>
      </w:r>
      <w:r w:rsidR="002B3175">
        <w:rPr>
          <w:sz w:val="24"/>
          <w:szCs w:val="24"/>
        </w:rPr>
        <w:t xml:space="preserve">  </w:t>
      </w:r>
      <w:r w:rsidR="004A4060">
        <w:rPr>
          <w:sz w:val="24"/>
          <w:szCs w:val="24"/>
        </w:rPr>
        <w:t xml:space="preserve"> The Group approved the meeting minutes from the </w:t>
      </w:r>
      <w:r w:rsidR="00BA6429">
        <w:rPr>
          <w:sz w:val="24"/>
          <w:szCs w:val="24"/>
        </w:rPr>
        <w:t>January 4</w:t>
      </w:r>
      <w:r w:rsidR="004A4060">
        <w:rPr>
          <w:sz w:val="24"/>
          <w:szCs w:val="24"/>
        </w:rPr>
        <w:t>, 201</w:t>
      </w:r>
      <w:r w:rsidR="00BA6429">
        <w:rPr>
          <w:sz w:val="24"/>
          <w:szCs w:val="24"/>
        </w:rPr>
        <w:t>8</w:t>
      </w:r>
      <w:r w:rsidR="004A4060">
        <w:rPr>
          <w:sz w:val="24"/>
          <w:szCs w:val="24"/>
        </w:rPr>
        <w:t xml:space="preserve"> meeting.   </w:t>
      </w:r>
    </w:p>
    <w:p w:rsidR="004A4060" w:rsidRDefault="004A4060" w:rsidP="00F660BA">
      <w:pPr>
        <w:autoSpaceDE w:val="0"/>
        <w:autoSpaceDN w:val="0"/>
        <w:adjustRightInd w:val="0"/>
        <w:spacing w:after="0"/>
        <w:jc w:val="both"/>
        <w:rPr>
          <w:rFonts w:ascii="Garamond" w:hAnsi="Garamond" w:cs="Garamond"/>
          <w:color w:val="000000"/>
        </w:rPr>
      </w:pPr>
    </w:p>
    <w:p w:rsidR="0004375A" w:rsidRDefault="0004375A" w:rsidP="00F660BA">
      <w:pPr>
        <w:autoSpaceDE w:val="0"/>
        <w:autoSpaceDN w:val="0"/>
        <w:adjustRightInd w:val="0"/>
        <w:spacing w:after="0"/>
        <w:jc w:val="both"/>
        <w:rPr>
          <w:rFonts w:ascii="Garamond" w:hAnsi="Garamond" w:cs="Garamond"/>
          <w:color w:val="000000"/>
        </w:rPr>
      </w:pPr>
    </w:p>
    <w:p w:rsidR="00BC6FE1" w:rsidRPr="005A319C" w:rsidRDefault="00F93DC1" w:rsidP="00F660B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Strategic Activities Work Plan</w:t>
      </w:r>
    </w:p>
    <w:p w:rsidR="000D0FE9" w:rsidRDefault="00F93DC1" w:rsidP="00F660BA">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Adam Sharpe of HDR walked through a draft strategic activities work plan with potential costs.  The 3</w:t>
      </w:r>
      <w:r w:rsidR="003A5FB1">
        <w:rPr>
          <w:rFonts w:asciiTheme="minorHAnsi" w:hAnsiTheme="minorHAnsi" w:cstheme="minorHAnsi"/>
          <w:sz w:val="24"/>
          <w:szCs w:val="24"/>
        </w:rPr>
        <w:t>-</w:t>
      </w:r>
      <w:r>
        <w:rPr>
          <w:rFonts w:asciiTheme="minorHAnsi" w:hAnsiTheme="minorHAnsi" w:cstheme="minorHAnsi"/>
          <w:sz w:val="24"/>
          <w:szCs w:val="24"/>
        </w:rPr>
        <w:t>year plan inc</w:t>
      </w:r>
      <w:r w:rsidR="0004375A">
        <w:rPr>
          <w:rFonts w:asciiTheme="minorHAnsi" w:hAnsiTheme="minorHAnsi" w:cstheme="minorHAnsi"/>
          <w:sz w:val="24"/>
          <w:szCs w:val="24"/>
        </w:rPr>
        <w:t xml:space="preserve">luded Hydrologic Model Update and </w:t>
      </w:r>
      <w:r>
        <w:rPr>
          <w:rFonts w:asciiTheme="minorHAnsi" w:hAnsiTheme="minorHAnsi" w:cstheme="minorHAnsi"/>
          <w:sz w:val="24"/>
          <w:szCs w:val="24"/>
        </w:rPr>
        <w:t xml:space="preserve">Development; Basin-wide Water Demand and Wastewater Return Forecast; Baseline Hydrologic Conditions Analysis; Coordinated Regional Drought Response Planning; and Water Supply Master Plan.  </w:t>
      </w:r>
      <w:r w:rsidR="004A4060">
        <w:rPr>
          <w:rFonts w:asciiTheme="minorHAnsi" w:hAnsiTheme="minorHAnsi" w:cstheme="minorHAnsi"/>
          <w:sz w:val="24"/>
          <w:szCs w:val="24"/>
        </w:rPr>
        <w:t xml:space="preserve">The </w:t>
      </w:r>
      <w:r>
        <w:rPr>
          <w:rFonts w:asciiTheme="minorHAnsi" w:hAnsiTheme="minorHAnsi" w:cstheme="minorHAnsi"/>
          <w:sz w:val="24"/>
          <w:szCs w:val="24"/>
        </w:rPr>
        <w:t>activities plan</w:t>
      </w:r>
      <w:r w:rsidR="004A4060">
        <w:rPr>
          <w:rFonts w:asciiTheme="minorHAnsi" w:hAnsiTheme="minorHAnsi" w:cstheme="minorHAnsi"/>
          <w:sz w:val="24"/>
          <w:szCs w:val="24"/>
        </w:rPr>
        <w:t xml:space="preserve"> is available on the Group website:  </w:t>
      </w:r>
      <w:hyperlink r:id="rId9" w:history="1">
        <w:r w:rsidR="004A4060" w:rsidRPr="006F6801">
          <w:rPr>
            <w:rStyle w:val="Hyperlink"/>
            <w:rFonts w:asciiTheme="minorHAnsi" w:hAnsiTheme="minorHAnsi" w:cstheme="minorHAnsi"/>
            <w:sz w:val="24"/>
            <w:szCs w:val="24"/>
          </w:rPr>
          <w:t>www.ypdwater.org</w:t>
        </w:r>
      </w:hyperlink>
      <w:r w:rsidR="004A4060">
        <w:rPr>
          <w:rFonts w:asciiTheme="minorHAnsi" w:hAnsiTheme="minorHAnsi" w:cstheme="minorHAnsi"/>
          <w:sz w:val="24"/>
          <w:szCs w:val="24"/>
        </w:rPr>
        <w:t xml:space="preserve"> (under </w:t>
      </w:r>
      <w:r>
        <w:rPr>
          <w:rFonts w:asciiTheme="minorHAnsi" w:hAnsiTheme="minorHAnsi" w:cstheme="minorHAnsi"/>
          <w:sz w:val="24"/>
          <w:szCs w:val="24"/>
        </w:rPr>
        <w:t>meetings</w:t>
      </w:r>
      <w:r w:rsidR="004A4060">
        <w:rPr>
          <w:rFonts w:asciiTheme="minorHAnsi" w:hAnsiTheme="minorHAnsi" w:cstheme="minorHAnsi"/>
          <w:sz w:val="24"/>
          <w:szCs w:val="24"/>
        </w:rPr>
        <w:t xml:space="preserve"> link)</w:t>
      </w:r>
      <w:r w:rsidR="003A5FB1">
        <w:rPr>
          <w:rFonts w:asciiTheme="minorHAnsi" w:hAnsiTheme="minorHAnsi" w:cstheme="minorHAnsi"/>
          <w:sz w:val="24"/>
          <w:szCs w:val="24"/>
        </w:rPr>
        <w:t>.</w:t>
      </w:r>
    </w:p>
    <w:p w:rsidR="00F93DC1" w:rsidRDefault="00F93DC1" w:rsidP="00F660BA">
      <w:pPr>
        <w:spacing w:after="0" w:line="240" w:lineRule="auto"/>
        <w:ind w:right="1080"/>
        <w:rPr>
          <w:rFonts w:asciiTheme="minorHAnsi" w:hAnsiTheme="minorHAnsi" w:cstheme="minorHAnsi"/>
          <w:sz w:val="24"/>
          <w:szCs w:val="24"/>
        </w:rPr>
      </w:pPr>
    </w:p>
    <w:p w:rsidR="00F93DC1" w:rsidRDefault="00F93DC1" w:rsidP="00F660BA">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Additionally, a longer term work plan was shared which included additional projects that could be carried out over 5 years or more.</w:t>
      </w:r>
    </w:p>
    <w:p w:rsidR="0094335F" w:rsidRDefault="0094335F" w:rsidP="00F660BA">
      <w:pPr>
        <w:spacing w:after="0" w:line="240" w:lineRule="auto"/>
        <w:ind w:right="1080"/>
        <w:rPr>
          <w:rFonts w:asciiTheme="minorHAnsi" w:hAnsiTheme="minorHAnsi" w:cstheme="minorHAnsi"/>
          <w:sz w:val="24"/>
          <w:szCs w:val="24"/>
        </w:rPr>
      </w:pPr>
    </w:p>
    <w:p w:rsidR="0094335F" w:rsidRPr="0094335F" w:rsidRDefault="0094335F" w:rsidP="00F660BA">
      <w:pPr>
        <w:spacing w:after="0" w:line="240" w:lineRule="auto"/>
        <w:ind w:right="1080"/>
        <w:rPr>
          <w:rFonts w:asciiTheme="minorHAnsi" w:hAnsiTheme="minorHAnsi" w:cstheme="minorHAnsi"/>
          <w:sz w:val="24"/>
          <w:szCs w:val="24"/>
        </w:rPr>
      </w:pPr>
    </w:p>
    <w:p w:rsidR="000D0FE9" w:rsidRDefault="00F93DC1" w:rsidP="00F660BA">
      <w:pPr>
        <w:spacing w:after="0" w:line="240" w:lineRule="auto"/>
        <w:ind w:right="1080" w:firstLine="360"/>
        <w:rPr>
          <w:rFonts w:asciiTheme="minorHAnsi" w:hAnsiTheme="minorHAnsi" w:cstheme="minorHAnsi"/>
          <w:b/>
          <w:sz w:val="24"/>
          <w:szCs w:val="24"/>
        </w:rPr>
      </w:pPr>
      <w:r>
        <w:rPr>
          <w:rFonts w:asciiTheme="minorHAnsi" w:hAnsiTheme="minorHAnsi" w:cstheme="minorHAnsi"/>
          <w:b/>
          <w:sz w:val="24"/>
          <w:szCs w:val="24"/>
        </w:rPr>
        <w:t>Group Reactions</w:t>
      </w:r>
    </w:p>
    <w:p w:rsidR="00212BAC" w:rsidRDefault="00F93DC1" w:rsidP="00F660BA">
      <w:pPr>
        <w:numPr>
          <w:ilvl w:val="0"/>
          <w:numId w:val="23"/>
        </w:numPr>
        <w:spacing w:after="0" w:line="240" w:lineRule="auto"/>
        <w:ind w:right="1080"/>
        <w:rPr>
          <w:rFonts w:asciiTheme="minorHAnsi" w:hAnsiTheme="minorHAnsi" w:cstheme="minorHAnsi"/>
          <w:sz w:val="24"/>
          <w:szCs w:val="24"/>
        </w:rPr>
      </w:pPr>
      <w:r>
        <w:rPr>
          <w:rFonts w:asciiTheme="minorHAnsi" w:hAnsiTheme="minorHAnsi" w:cstheme="minorHAnsi"/>
          <w:sz w:val="24"/>
          <w:szCs w:val="24"/>
        </w:rPr>
        <w:t>Group members agreed these proposed activities represented the most pressing near</w:t>
      </w:r>
      <w:r w:rsidR="003A5FB1">
        <w:rPr>
          <w:rFonts w:asciiTheme="minorHAnsi" w:hAnsiTheme="minorHAnsi" w:cstheme="minorHAnsi"/>
          <w:sz w:val="24"/>
          <w:szCs w:val="24"/>
        </w:rPr>
        <w:t>-</w:t>
      </w:r>
      <w:r>
        <w:rPr>
          <w:rFonts w:asciiTheme="minorHAnsi" w:hAnsiTheme="minorHAnsi" w:cstheme="minorHAnsi"/>
          <w:sz w:val="24"/>
          <w:szCs w:val="24"/>
        </w:rPr>
        <w:t>term activities.</w:t>
      </w:r>
    </w:p>
    <w:p w:rsidR="004A4060" w:rsidRDefault="00F93DC1" w:rsidP="00F660BA">
      <w:pPr>
        <w:numPr>
          <w:ilvl w:val="0"/>
          <w:numId w:val="23"/>
        </w:numPr>
        <w:spacing w:after="0" w:line="240" w:lineRule="auto"/>
        <w:ind w:right="1080"/>
        <w:rPr>
          <w:rFonts w:asciiTheme="minorHAnsi" w:hAnsiTheme="minorHAnsi" w:cstheme="minorHAnsi"/>
          <w:sz w:val="24"/>
          <w:szCs w:val="24"/>
        </w:rPr>
      </w:pPr>
      <w:r>
        <w:rPr>
          <w:rFonts w:asciiTheme="minorHAnsi" w:hAnsiTheme="minorHAnsi" w:cstheme="minorHAnsi"/>
          <w:sz w:val="24"/>
          <w:szCs w:val="24"/>
        </w:rPr>
        <w:t>The Group recognized the cost for carrying out these activities would require stretch</w:t>
      </w:r>
      <w:r w:rsidR="003A5FB1">
        <w:rPr>
          <w:rFonts w:asciiTheme="minorHAnsi" w:hAnsiTheme="minorHAnsi" w:cstheme="minorHAnsi"/>
          <w:sz w:val="24"/>
          <w:szCs w:val="24"/>
        </w:rPr>
        <w:t>ing</w:t>
      </w:r>
      <w:r>
        <w:rPr>
          <w:rFonts w:asciiTheme="minorHAnsi" w:hAnsiTheme="minorHAnsi" w:cstheme="minorHAnsi"/>
          <w:sz w:val="24"/>
          <w:szCs w:val="24"/>
        </w:rPr>
        <w:t xml:space="preserve"> the proposed timeframe to work within the current dues structure or they would need to find additional sources of revenue.</w:t>
      </w:r>
    </w:p>
    <w:p w:rsidR="00F93DC1" w:rsidRPr="000041B3" w:rsidRDefault="00F93DC1" w:rsidP="00F660BA">
      <w:pPr>
        <w:numPr>
          <w:ilvl w:val="0"/>
          <w:numId w:val="23"/>
        </w:numPr>
        <w:spacing w:after="0" w:line="240" w:lineRule="auto"/>
        <w:ind w:right="1080"/>
        <w:rPr>
          <w:rFonts w:asciiTheme="minorHAnsi" w:hAnsiTheme="minorHAnsi" w:cstheme="minorHAnsi"/>
          <w:sz w:val="24"/>
          <w:szCs w:val="24"/>
        </w:rPr>
      </w:pPr>
      <w:r>
        <w:rPr>
          <w:rFonts w:asciiTheme="minorHAnsi" w:hAnsiTheme="minorHAnsi" w:cstheme="minorHAnsi"/>
          <w:sz w:val="24"/>
          <w:szCs w:val="24"/>
        </w:rPr>
        <w:t>The Group noted the current MOU expires</w:t>
      </w:r>
      <w:r w:rsidR="0094335F">
        <w:rPr>
          <w:rFonts w:asciiTheme="minorHAnsi" w:hAnsiTheme="minorHAnsi" w:cstheme="minorHAnsi"/>
          <w:sz w:val="24"/>
          <w:szCs w:val="24"/>
        </w:rPr>
        <w:t xml:space="preserve"> June 30, 2021 and they should be thinking about what they want to accomplish before this timeframe.</w:t>
      </w:r>
    </w:p>
    <w:p w:rsidR="00BC6FE1" w:rsidRDefault="00BC6FE1" w:rsidP="00F660BA">
      <w:pPr>
        <w:spacing w:after="0" w:line="240" w:lineRule="auto"/>
        <w:ind w:right="1080"/>
        <w:rPr>
          <w:rFonts w:asciiTheme="minorHAnsi" w:hAnsiTheme="minorHAnsi" w:cstheme="minorHAnsi"/>
          <w:sz w:val="24"/>
          <w:szCs w:val="24"/>
        </w:rPr>
      </w:pPr>
    </w:p>
    <w:p w:rsidR="0094335F" w:rsidRDefault="0094335F" w:rsidP="0094335F">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A proposed set of 2018 activities was also presented.  This included:</w:t>
      </w:r>
    </w:p>
    <w:p w:rsidR="0094335F" w:rsidRPr="00361F55" w:rsidRDefault="0094335F" w:rsidP="00361F55">
      <w:pPr>
        <w:pStyle w:val="ListParagraph"/>
        <w:numPr>
          <w:ilvl w:val="0"/>
          <w:numId w:val="28"/>
        </w:numPr>
        <w:ind w:right="1080"/>
        <w:rPr>
          <w:rFonts w:asciiTheme="minorHAnsi" w:hAnsiTheme="minorHAnsi" w:cstheme="minorHAnsi"/>
          <w:sz w:val="24"/>
          <w:szCs w:val="24"/>
        </w:rPr>
      </w:pPr>
      <w:r w:rsidRPr="00361F55">
        <w:rPr>
          <w:rFonts w:asciiTheme="minorHAnsi" w:hAnsiTheme="minorHAnsi" w:cstheme="minorHAnsi"/>
          <w:sz w:val="24"/>
          <w:szCs w:val="24"/>
        </w:rPr>
        <w:t xml:space="preserve">Determine the </w:t>
      </w:r>
      <w:r w:rsidR="003A5FB1">
        <w:rPr>
          <w:rFonts w:asciiTheme="minorHAnsi" w:hAnsiTheme="minorHAnsi" w:cstheme="minorHAnsi"/>
          <w:sz w:val="24"/>
          <w:szCs w:val="24"/>
        </w:rPr>
        <w:t>G</w:t>
      </w:r>
      <w:r w:rsidRPr="00361F55">
        <w:rPr>
          <w:rFonts w:asciiTheme="minorHAnsi" w:hAnsiTheme="minorHAnsi" w:cstheme="minorHAnsi"/>
          <w:sz w:val="24"/>
          <w:szCs w:val="24"/>
        </w:rPr>
        <w:t>roup’s preferred path forward for the hydrologic model platform</w:t>
      </w:r>
    </w:p>
    <w:p w:rsidR="0094335F" w:rsidRPr="00361F55" w:rsidRDefault="0094335F" w:rsidP="00361F55">
      <w:pPr>
        <w:pStyle w:val="ListParagraph"/>
        <w:numPr>
          <w:ilvl w:val="0"/>
          <w:numId w:val="28"/>
        </w:numPr>
        <w:ind w:right="1080"/>
        <w:rPr>
          <w:rFonts w:asciiTheme="minorHAnsi" w:hAnsiTheme="minorHAnsi" w:cstheme="minorHAnsi"/>
          <w:sz w:val="24"/>
          <w:szCs w:val="24"/>
        </w:rPr>
      </w:pPr>
      <w:r w:rsidRPr="00361F55">
        <w:rPr>
          <w:rFonts w:asciiTheme="minorHAnsi" w:hAnsiTheme="minorHAnsi" w:cstheme="minorHAnsi"/>
          <w:sz w:val="24"/>
          <w:szCs w:val="24"/>
        </w:rPr>
        <w:lastRenderedPageBreak/>
        <w:t>Meet with NCDWR on preferred path forward for the model and seek their support</w:t>
      </w:r>
    </w:p>
    <w:p w:rsidR="00361F55" w:rsidRPr="00361F55" w:rsidRDefault="0094335F" w:rsidP="00361F55">
      <w:pPr>
        <w:pStyle w:val="ListParagraph"/>
        <w:numPr>
          <w:ilvl w:val="0"/>
          <w:numId w:val="28"/>
        </w:numPr>
        <w:ind w:right="1080"/>
        <w:rPr>
          <w:rFonts w:asciiTheme="minorHAnsi" w:hAnsiTheme="minorHAnsi" w:cstheme="minorHAnsi"/>
          <w:sz w:val="24"/>
          <w:szCs w:val="24"/>
        </w:rPr>
      </w:pPr>
      <w:r w:rsidRPr="00361F55">
        <w:rPr>
          <w:rFonts w:asciiTheme="minorHAnsi" w:hAnsiTheme="minorHAnsi" w:cstheme="minorHAnsi"/>
          <w:sz w:val="24"/>
          <w:szCs w:val="24"/>
        </w:rPr>
        <w:t>Formalize YPDWMG strategic plan (1-2 page guiding document, mirror off of MOU)</w:t>
      </w:r>
    </w:p>
    <w:p w:rsidR="0094335F" w:rsidRPr="00361F55" w:rsidRDefault="0094335F" w:rsidP="00361F55">
      <w:pPr>
        <w:pStyle w:val="ListParagraph"/>
        <w:numPr>
          <w:ilvl w:val="0"/>
          <w:numId w:val="28"/>
        </w:numPr>
        <w:ind w:right="1080"/>
        <w:rPr>
          <w:rFonts w:asciiTheme="minorHAnsi" w:hAnsiTheme="minorHAnsi" w:cstheme="minorHAnsi"/>
          <w:sz w:val="24"/>
          <w:szCs w:val="24"/>
        </w:rPr>
      </w:pPr>
      <w:r w:rsidRPr="00361F55">
        <w:rPr>
          <w:rFonts w:asciiTheme="minorHAnsi" w:hAnsiTheme="minorHAnsi" w:cstheme="minorHAnsi"/>
          <w:sz w:val="24"/>
          <w:szCs w:val="24"/>
        </w:rPr>
        <w:t>Identify outside funding source(s) to support technical work (complete application process?)</w:t>
      </w:r>
    </w:p>
    <w:p w:rsidR="0094335F" w:rsidRPr="00361F55" w:rsidRDefault="0094335F" w:rsidP="00361F55">
      <w:pPr>
        <w:pStyle w:val="ListParagraph"/>
        <w:numPr>
          <w:ilvl w:val="0"/>
          <w:numId w:val="28"/>
        </w:numPr>
        <w:ind w:right="1080"/>
        <w:rPr>
          <w:rFonts w:asciiTheme="minorHAnsi" w:hAnsiTheme="minorHAnsi" w:cstheme="minorHAnsi"/>
          <w:sz w:val="24"/>
          <w:szCs w:val="24"/>
        </w:rPr>
      </w:pPr>
      <w:r w:rsidRPr="00361F55">
        <w:rPr>
          <w:rFonts w:asciiTheme="minorHAnsi" w:hAnsiTheme="minorHAnsi" w:cstheme="minorHAnsi"/>
          <w:sz w:val="24"/>
          <w:szCs w:val="24"/>
        </w:rPr>
        <w:t>Complete the review/update of the basin-wide water demand and wastewater flow forecast</w:t>
      </w:r>
    </w:p>
    <w:p w:rsidR="0094335F" w:rsidRPr="00361F55" w:rsidRDefault="0094335F" w:rsidP="00361F55">
      <w:pPr>
        <w:pStyle w:val="ListParagraph"/>
        <w:numPr>
          <w:ilvl w:val="0"/>
          <w:numId w:val="28"/>
        </w:numPr>
        <w:ind w:right="1080"/>
        <w:rPr>
          <w:rFonts w:asciiTheme="minorHAnsi" w:hAnsiTheme="minorHAnsi" w:cstheme="minorHAnsi"/>
          <w:sz w:val="24"/>
          <w:szCs w:val="24"/>
        </w:rPr>
      </w:pPr>
      <w:r w:rsidRPr="00361F55">
        <w:rPr>
          <w:rFonts w:asciiTheme="minorHAnsi" w:hAnsiTheme="minorHAnsi" w:cstheme="minorHAnsi"/>
          <w:sz w:val="24"/>
          <w:szCs w:val="24"/>
        </w:rPr>
        <w:t xml:space="preserve">Start the model update process (first gaining concurrence from </w:t>
      </w:r>
      <w:r w:rsidR="003A5FB1">
        <w:rPr>
          <w:rFonts w:asciiTheme="minorHAnsi" w:hAnsiTheme="minorHAnsi" w:cstheme="minorHAnsi"/>
          <w:sz w:val="24"/>
          <w:szCs w:val="24"/>
        </w:rPr>
        <w:t>NC</w:t>
      </w:r>
      <w:r w:rsidRPr="00361F55">
        <w:rPr>
          <w:rFonts w:asciiTheme="minorHAnsi" w:hAnsiTheme="minorHAnsi" w:cstheme="minorHAnsi"/>
          <w:sz w:val="24"/>
          <w:szCs w:val="24"/>
        </w:rPr>
        <w:t>DWR on scope of updates)</w:t>
      </w:r>
    </w:p>
    <w:p w:rsidR="0094335F" w:rsidRDefault="0094335F" w:rsidP="0094335F">
      <w:pPr>
        <w:spacing w:after="0" w:line="240" w:lineRule="auto"/>
        <w:ind w:right="1080"/>
        <w:rPr>
          <w:rFonts w:asciiTheme="minorHAnsi" w:hAnsiTheme="minorHAnsi" w:cstheme="minorHAnsi"/>
          <w:sz w:val="24"/>
          <w:szCs w:val="24"/>
        </w:rPr>
      </w:pPr>
    </w:p>
    <w:p w:rsidR="0094335F" w:rsidRDefault="0094335F" w:rsidP="0094335F">
      <w:pPr>
        <w:spacing w:after="0" w:line="240" w:lineRule="auto"/>
        <w:ind w:right="1080" w:firstLine="360"/>
        <w:rPr>
          <w:rFonts w:asciiTheme="minorHAnsi" w:hAnsiTheme="minorHAnsi" w:cstheme="minorHAnsi"/>
          <w:b/>
          <w:sz w:val="24"/>
          <w:szCs w:val="24"/>
        </w:rPr>
      </w:pPr>
      <w:r>
        <w:rPr>
          <w:rFonts w:asciiTheme="minorHAnsi" w:hAnsiTheme="minorHAnsi" w:cstheme="minorHAnsi"/>
          <w:b/>
          <w:sz w:val="24"/>
          <w:szCs w:val="24"/>
        </w:rPr>
        <w:t>Group Reactions</w:t>
      </w:r>
    </w:p>
    <w:p w:rsidR="0094335F" w:rsidRDefault="0094335F" w:rsidP="0094335F">
      <w:pPr>
        <w:numPr>
          <w:ilvl w:val="0"/>
          <w:numId w:val="23"/>
        </w:numPr>
        <w:spacing w:after="0" w:line="240" w:lineRule="auto"/>
        <w:ind w:right="1080"/>
        <w:rPr>
          <w:rFonts w:asciiTheme="minorHAnsi" w:hAnsiTheme="minorHAnsi" w:cstheme="minorHAnsi"/>
          <w:sz w:val="24"/>
          <w:szCs w:val="24"/>
        </w:rPr>
      </w:pPr>
      <w:r>
        <w:rPr>
          <w:rFonts w:asciiTheme="minorHAnsi" w:hAnsiTheme="minorHAnsi" w:cstheme="minorHAnsi"/>
          <w:sz w:val="24"/>
          <w:szCs w:val="24"/>
        </w:rPr>
        <w:t>Group members agreed meeting with NCDWR was an immediate priority.  This meeting will determine a path forward for the hydrologic model platform.</w:t>
      </w:r>
    </w:p>
    <w:p w:rsidR="0094335F" w:rsidRDefault="0094335F" w:rsidP="0094335F">
      <w:pPr>
        <w:numPr>
          <w:ilvl w:val="0"/>
          <w:numId w:val="23"/>
        </w:numPr>
        <w:spacing w:after="0" w:line="240" w:lineRule="auto"/>
        <w:ind w:right="1080"/>
        <w:rPr>
          <w:rFonts w:asciiTheme="minorHAnsi" w:hAnsiTheme="minorHAnsi" w:cstheme="minorHAnsi"/>
          <w:sz w:val="24"/>
          <w:szCs w:val="24"/>
        </w:rPr>
      </w:pPr>
      <w:r>
        <w:rPr>
          <w:rFonts w:asciiTheme="minorHAnsi" w:hAnsiTheme="minorHAnsi" w:cstheme="minorHAnsi"/>
          <w:sz w:val="24"/>
          <w:szCs w:val="24"/>
        </w:rPr>
        <w:t>Additionally, the Group asked W. Miller to prepare a 1-2 page handout which summarizes the Group’s goals and strategic activities.</w:t>
      </w:r>
      <w:r w:rsidR="00361F55">
        <w:rPr>
          <w:rFonts w:asciiTheme="minorHAnsi" w:hAnsiTheme="minorHAnsi" w:cstheme="minorHAnsi"/>
          <w:sz w:val="24"/>
          <w:szCs w:val="24"/>
        </w:rPr>
        <w:t xml:space="preserve">  This handout would also be used to share with other jurisdictions who are interested in joining the YPDWMG.</w:t>
      </w:r>
    </w:p>
    <w:p w:rsidR="0094335F" w:rsidRDefault="0094335F" w:rsidP="0094335F">
      <w:pPr>
        <w:spacing w:after="0" w:line="240" w:lineRule="auto"/>
        <w:ind w:right="1080"/>
        <w:rPr>
          <w:rFonts w:asciiTheme="minorHAnsi" w:hAnsiTheme="minorHAnsi" w:cstheme="minorHAnsi"/>
          <w:sz w:val="24"/>
          <w:szCs w:val="24"/>
        </w:rPr>
      </w:pPr>
    </w:p>
    <w:p w:rsidR="00361F55" w:rsidRDefault="00361F55" w:rsidP="00361F55">
      <w:pPr>
        <w:autoSpaceDE w:val="0"/>
        <w:autoSpaceDN w:val="0"/>
        <w:adjustRightInd w:val="0"/>
        <w:spacing w:after="0"/>
        <w:jc w:val="both"/>
        <w:rPr>
          <w:rFonts w:ascii="Garamond" w:hAnsi="Garamond" w:cs="Garamond"/>
          <w:color w:val="000000"/>
        </w:rPr>
      </w:pPr>
    </w:p>
    <w:p w:rsidR="00361F55" w:rsidRPr="005A319C" w:rsidRDefault="00361F55" w:rsidP="00361F5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Basin Hydrologic Model Update</w:t>
      </w:r>
    </w:p>
    <w:p w:rsidR="00361F55" w:rsidRPr="0094335F" w:rsidRDefault="00361F55" w:rsidP="00361F55">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Jonathan Williams of HDR presented a history of hydrologic modeling in the basin and gave a detailed comparison of the CHEOPS and OASIS models.  The full presentation is available at ypdwater.org (under meetings link).  Currently, the model update is scheduled to begin in 2019. It was noted it will likely take 2 years to complete the model update from start to finish.</w:t>
      </w:r>
    </w:p>
    <w:p w:rsidR="003E3818" w:rsidRDefault="003E3818" w:rsidP="00F660BA">
      <w:pPr>
        <w:spacing w:after="0" w:line="240" w:lineRule="auto"/>
        <w:ind w:right="1080" w:firstLine="360"/>
        <w:rPr>
          <w:rFonts w:asciiTheme="minorHAnsi" w:hAnsiTheme="minorHAnsi" w:cstheme="minorHAnsi"/>
          <w:b/>
          <w:sz w:val="24"/>
          <w:szCs w:val="24"/>
        </w:rPr>
      </w:pPr>
    </w:p>
    <w:p w:rsidR="0004375A" w:rsidRPr="007A7E99" w:rsidRDefault="0004375A" w:rsidP="00F660BA">
      <w:pPr>
        <w:spacing w:after="0" w:line="240" w:lineRule="auto"/>
        <w:ind w:right="1080" w:firstLine="360"/>
        <w:rPr>
          <w:rFonts w:asciiTheme="minorHAnsi" w:hAnsiTheme="minorHAnsi" w:cstheme="minorHAnsi"/>
          <w:b/>
          <w:sz w:val="24"/>
          <w:szCs w:val="24"/>
        </w:rPr>
      </w:pPr>
    </w:p>
    <w:p w:rsidR="00D94EB5" w:rsidRPr="0009533F" w:rsidRDefault="00D94EB5" w:rsidP="00F660BA">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Administrative Items</w:t>
      </w:r>
    </w:p>
    <w:p w:rsidR="00D94EB5" w:rsidRDefault="00D94EB5"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Winston-Salem </w:t>
      </w:r>
      <w:r w:rsidR="00361F55">
        <w:rPr>
          <w:rFonts w:asciiTheme="minorHAnsi" w:hAnsiTheme="minorHAnsi" w:cstheme="minorHAnsi"/>
          <w:sz w:val="24"/>
          <w:szCs w:val="24"/>
        </w:rPr>
        <w:t>will be sending out</w:t>
      </w:r>
      <w:r>
        <w:rPr>
          <w:rFonts w:asciiTheme="minorHAnsi" w:hAnsiTheme="minorHAnsi" w:cstheme="minorHAnsi"/>
          <w:sz w:val="24"/>
          <w:szCs w:val="24"/>
        </w:rPr>
        <w:t xml:space="preserve"> annual dues invoices to Group </w:t>
      </w:r>
      <w:r w:rsidR="00361F55">
        <w:rPr>
          <w:rFonts w:asciiTheme="minorHAnsi" w:hAnsiTheme="minorHAnsi" w:cstheme="minorHAnsi"/>
          <w:sz w:val="24"/>
          <w:szCs w:val="24"/>
        </w:rPr>
        <w:t>members for the fiscal year 2018</w:t>
      </w:r>
      <w:r>
        <w:rPr>
          <w:rFonts w:asciiTheme="minorHAnsi" w:hAnsiTheme="minorHAnsi" w:cstheme="minorHAnsi"/>
          <w:sz w:val="24"/>
          <w:szCs w:val="24"/>
        </w:rPr>
        <w:t>-201</w:t>
      </w:r>
      <w:r w:rsidR="00361F55">
        <w:rPr>
          <w:rFonts w:asciiTheme="minorHAnsi" w:hAnsiTheme="minorHAnsi" w:cstheme="minorHAnsi"/>
          <w:sz w:val="24"/>
          <w:szCs w:val="24"/>
        </w:rPr>
        <w:t>9</w:t>
      </w:r>
      <w:r w:rsidR="00FB7B35">
        <w:rPr>
          <w:rFonts w:asciiTheme="minorHAnsi" w:hAnsiTheme="minorHAnsi" w:cstheme="minorHAnsi"/>
          <w:sz w:val="24"/>
          <w:szCs w:val="24"/>
        </w:rPr>
        <w:t>.</w:t>
      </w:r>
    </w:p>
    <w:p w:rsidR="00D94EB5" w:rsidRPr="00EB0472" w:rsidRDefault="00D94EB5" w:rsidP="00F660BA">
      <w:pPr>
        <w:pStyle w:val="ListParagraph"/>
        <w:numPr>
          <w:ilvl w:val="0"/>
          <w:numId w:val="15"/>
        </w:numPr>
        <w:autoSpaceDE w:val="0"/>
        <w:autoSpaceDN w:val="0"/>
        <w:adjustRightInd w:val="0"/>
        <w:jc w:val="both"/>
        <w:rPr>
          <w:rFonts w:asciiTheme="minorHAnsi" w:hAnsiTheme="minorHAnsi" w:cstheme="minorHAnsi"/>
          <w:sz w:val="24"/>
          <w:szCs w:val="24"/>
        </w:rPr>
      </w:pPr>
      <w:r w:rsidRPr="00EB0472">
        <w:rPr>
          <w:rFonts w:asciiTheme="minorHAnsi" w:hAnsiTheme="minorHAnsi" w:cstheme="minorHAnsi"/>
          <w:sz w:val="24"/>
          <w:szCs w:val="24"/>
        </w:rPr>
        <w:t>Y</w:t>
      </w:r>
      <w:r w:rsidR="0058454B" w:rsidRPr="00EB0472">
        <w:rPr>
          <w:rFonts w:asciiTheme="minorHAnsi" w:hAnsiTheme="minorHAnsi" w:cstheme="minorHAnsi"/>
          <w:sz w:val="24"/>
          <w:szCs w:val="24"/>
        </w:rPr>
        <w:t>PDWMG</w:t>
      </w:r>
      <w:r w:rsidRPr="00EB0472">
        <w:rPr>
          <w:rFonts w:asciiTheme="minorHAnsi" w:hAnsiTheme="minorHAnsi" w:cstheme="minorHAnsi"/>
          <w:sz w:val="24"/>
          <w:szCs w:val="24"/>
        </w:rPr>
        <w:t xml:space="preserve"> currently has projected </w:t>
      </w:r>
      <w:r w:rsidR="00F70D71">
        <w:rPr>
          <w:rFonts w:asciiTheme="minorHAnsi" w:hAnsiTheme="minorHAnsi" w:cstheme="minorHAnsi"/>
          <w:sz w:val="24"/>
          <w:szCs w:val="24"/>
        </w:rPr>
        <w:t>revenue totals thru FY18 of $167</w:t>
      </w:r>
      <w:r w:rsidRPr="00EB0472">
        <w:rPr>
          <w:rFonts w:asciiTheme="minorHAnsi" w:hAnsiTheme="minorHAnsi" w:cstheme="minorHAnsi"/>
          <w:sz w:val="24"/>
          <w:szCs w:val="24"/>
        </w:rPr>
        <w:t>,500.  Projected committed expense totals thru FY</w:t>
      </w:r>
      <w:r w:rsidR="00072AB9" w:rsidRPr="00EB0472">
        <w:rPr>
          <w:rFonts w:asciiTheme="minorHAnsi" w:hAnsiTheme="minorHAnsi" w:cstheme="minorHAnsi"/>
          <w:sz w:val="24"/>
          <w:szCs w:val="24"/>
        </w:rPr>
        <w:t xml:space="preserve"> 18</w:t>
      </w:r>
      <w:r w:rsidRPr="00EB0472">
        <w:rPr>
          <w:rFonts w:asciiTheme="minorHAnsi" w:hAnsiTheme="minorHAnsi" w:cstheme="minorHAnsi"/>
          <w:sz w:val="24"/>
          <w:szCs w:val="24"/>
        </w:rPr>
        <w:t xml:space="preserve"> of $</w:t>
      </w:r>
      <w:r w:rsidR="00F70D71">
        <w:rPr>
          <w:rFonts w:asciiTheme="minorHAnsi" w:hAnsiTheme="minorHAnsi" w:cstheme="minorHAnsi"/>
          <w:sz w:val="24"/>
          <w:szCs w:val="24"/>
        </w:rPr>
        <w:t>116,300.</w:t>
      </w:r>
      <w:r w:rsidRPr="00EB0472">
        <w:rPr>
          <w:rFonts w:asciiTheme="minorHAnsi" w:hAnsiTheme="minorHAnsi" w:cstheme="minorHAnsi"/>
          <w:sz w:val="24"/>
          <w:szCs w:val="24"/>
        </w:rPr>
        <w:t xml:space="preserve">   </w:t>
      </w:r>
    </w:p>
    <w:p w:rsidR="00D94EB5" w:rsidRDefault="00FB7B35"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The Group agreed each member should plan on budgeting for </w:t>
      </w:r>
      <w:r w:rsidR="003A5FB1">
        <w:rPr>
          <w:rFonts w:asciiTheme="minorHAnsi" w:hAnsiTheme="minorHAnsi" w:cstheme="minorHAnsi"/>
          <w:sz w:val="24"/>
          <w:szCs w:val="24"/>
        </w:rPr>
        <w:t>double its annual dues payment</w:t>
      </w:r>
      <w:r>
        <w:rPr>
          <w:rFonts w:asciiTheme="minorHAnsi" w:hAnsiTheme="minorHAnsi" w:cstheme="minorHAnsi"/>
          <w:sz w:val="24"/>
          <w:szCs w:val="24"/>
        </w:rPr>
        <w:t xml:space="preserve"> in FY19 </w:t>
      </w:r>
      <w:r w:rsidR="003A5FB1">
        <w:rPr>
          <w:rFonts w:asciiTheme="minorHAnsi" w:hAnsiTheme="minorHAnsi" w:cstheme="minorHAnsi"/>
          <w:sz w:val="24"/>
          <w:szCs w:val="24"/>
        </w:rPr>
        <w:t xml:space="preserve">to provide extra funding </w:t>
      </w:r>
      <w:r>
        <w:rPr>
          <w:rFonts w:asciiTheme="minorHAnsi" w:hAnsiTheme="minorHAnsi" w:cstheme="minorHAnsi"/>
          <w:sz w:val="24"/>
          <w:szCs w:val="24"/>
        </w:rPr>
        <w:t>for project activities.</w:t>
      </w:r>
      <w:r w:rsidR="0004375A">
        <w:rPr>
          <w:rFonts w:asciiTheme="minorHAnsi" w:hAnsiTheme="minorHAnsi" w:cstheme="minorHAnsi"/>
          <w:sz w:val="24"/>
          <w:szCs w:val="24"/>
        </w:rPr>
        <w:t xml:space="preserve"> (T</w:t>
      </w:r>
      <w:r>
        <w:rPr>
          <w:rFonts w:asciiTheme="minorHAnsi" w:hAnsiTheme="minorHAnsi" w:cstheme="minorHAnsi"/>
          <w:sz w:val="24"/>
          <w:szCs w:val="24"/>
        </w:rPr>
        <w:t>his would be in addition to the annual membership dues</w:t>
      </w:r>
      <w:r w:rsidR="0004375A">
        <w:rPr>
          <w:rFonts w:asciiTheme="minorHAnsi" w:hAnsiTheme="minorHAnsi" w:cstheme="minorHAnsi"/>
          <w:sz w:val="24"/>
          <w:szCs w:val="24"/>
        </w:rPr>
        <w:t>.</w:t>
      </w:r>
      <w:r>
        <w:rPr>
          <w:rFonts w:asciiTheme="minorHAnsi" w:hAnsiTheme="minorHAnsi" w:cstheme="minorHAnsi"/>
          <w:sz w:val="24"/>
          <w:szCs w:val="24"/>
        </w:rPr>
        <w:t>)  This would give the Group flexibility to take on additional project work next year if they choose to do so.</w:t>
      </w:r>
    </w:p>
    <w:p w:rsidR="00641637" w:rsidRDefault="00641637" w:rsidP="00F660BA">
      <w:pPr>
        <w:pStyle w:val="ListParagraph"/>
        <w:numPr>
          <w:ilvl w:val="0"/>
          <w:numId w:val="15"/>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The next YPDWMG meeting will be held 12pm –</w:t>
      </w:r>
      <w:r w:rsidR="00954234">
        <w:rPr>
          <w:rFonts w:asciiTheme="minorHAnsi" w:hAnsiTheme="minorHAnsi" w:cstheme="minorHAnsi"/>
          <w:sz w:val="24"/>
          <w:szCs w:val="24"/>
        </w:rPr>
        <w:t xml:space="preserve"> 2:30pm on </w:t>
      </w:r>
      <w:r w:rsidR="00FB7B35">
        <w:rPr>
          <w:rFonts w:asciiTheme="minorHAnsi" w:hAnsiTheme="minorHAnsi" w:cstheme="minorHAnsi"/>
          <w:sz w:val="24"/>
          <w:szCs w:val="24"/>
        </w:rPr>
        <w:t>April 12</w:t>
      </w:r>
      <w:r w:rsidR="00954234">
        <w:rPr>
          <w:rFonts w:asciiTheme="minorHAnsi" w:hAnsiTheme="minorHAnsi" w:cstheme="minorHAnsi"/>
          <w:sz w:val="24"/>
          <w:szCs w:val="24"/>
        </w:rPr>
        <w:t xml:space="preserve">, </w:t>
      </w:r>
      <w:r>
        <w:rPr>
          <w:rFonts w:asciiTheme="minorHAnsi" w:hAnsiTheme="minorHAnsi" w:cstheme="minorHAnsi"/>
          <w:sz w:val="24"/>
          <w:szCs w:val="24"/>
        </w:rPr>
        <w:t>2018 at Salisbury-Rowan Utilities offices.</w:t>
      </w:r>
    </w:p>
    <w:p w:rsidR="00852F96" w:rsidRDefault="00852F96" w:rsidP="00852F96">
      <w:pPr>
        <w:autoSpaceDE w:val="0"/>
        <w:autoSpaceDN w:val="0"/>
        <w:adjustRightInd w:val="0"/>
        <w:jc w:val="both"/>
        <w:rPr>
          <w:rFonts w:asciiTheme="minorHAnsi" w:hAnsiTheme="minorHAnsi" w:cstheme="minorHAnsi"/>
          <w:sz w:val="24"/>
          <w:szCs w:val="24"/>
        </w:rPr>
      </w:pPr>
    </w:p>
    <w:p w:rsidR="00A12A35" w:rsidRDefault="00A12A35">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D94EB5" w:rsidRDefault="00D94EB5" w:rsidP="00B258B3">
      <w:pPr>
        <w:spacing w:after="0"/>
        <w:ind w:right="1080"/>
        <w:rPr>
          <w:rFonts w:asciiTheme="minorHAnsi" w:hAnsiTheme="minorHAnsi" w:cstheme="minorHAnsi"/>
          <w:sz w:val="24"/>
          <w:szCs w:val="24"/>
        </w:rPr>
      </w:pPr>
    </w:p>
    <w:p w:rsidR="00D94EB5" w:rsidRPr="005A319C" w:rsidRDefault="00D94EB5" w:rsidP="00D94EB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Member Updates</w:t>
      </w:r>
    </w:p>
    <w:p w:rsidR="00D94EB5" w:rsidRPr="0009533F" w:rsidRDefault="00D94EB5" w:rsidP="00D94EB5">
      <w:pPr>
        <w:spacing w:after="0" w:line="240" w:lineRule="auto"/>
        <w:rPr>
          <w:rFonts w:ascii="VAG Rounded Light" w:hAnsi="VAG Rounded Light" w:cs="Tahoma"/>
          <w:i/>
          <w:iCs/>
          <w:color w:val="FFFFFF"/>
          <w:spacing w:val="20"/>
          <w:sz w:val="24"/>
        </w:rPr>
      </w:pPr>
      <w:r>
        <w:rPr>
          <w:rFonts w:ascii="VAG Rounded Light" w:hAnsi="VAG Rounded Light" w:cs="Tahoma"/>
          <w:i/>
          <w:iCs/>
          <w:color w:val="FFFFFF"/>
          <w:spacing w:val="20"/>
          <w:sz w:val="24"/>
        </w:rPr>
        <w:t>Group Member Updates</w:t>
      </w:r>
    </w:p>
    <w:p w:rsidR="00D94EB5" w:rsidRPr="0004375A" w:rsidRDefault="00D94EB5" w:rsidP="00011E2E">
      <w:pPr>
        <w:pStyle w:val="NoSpacing"/>
        <w:rPr>
          <w:rFonts w:asciiTheme="minorHAnsi" w:hAnsiTheme="minorHAnsi" w:cstheme="minorHAnsi"/>
          <w:color w:val="000000"/>
        </w:rPr>
      </w:pPr>
      <w:r w:rsidRPr="0004375A">
        <w:rPr>
          <w:rFonts w:asciiTheme="minorHAnsi" w:hAnsiTheme="minorHAnsi" w:cstheme="minorHAnsi"/>
          <w:b/>
        </w:rPr>
        <w:t>Albemarle –</w:t>
      </w:r>
      <w:r w:rsidRPr="0004375A">
        <w:rPr>
          <w:rFonts w:asciiTheme="minorHAnsi" w:hAnsiTheme="minorHAnsi" w:cstheme="minorHAnsi"/>
          <w:color w:val="000000"/>
        </w:rPr>
        <w:t xml:space="preserve"> </w:t>
      </w:r>
      <w:r w:rsidR="00B47126" w:rsidRPr="0004375A">
        <w:rPr>
          <w:rFonts w:asciiTheme="minorHAnsi" w:hAnsiTheme="minorHAnsi" w:cstheme="minorHAnsi"/>
          <w:color w:val="000000"/>
        </w:rPr>
        <w:t xml:space="preserve">Design </w:t>
      </w:r>
      <w:r w:rsidR="002006BC" w:rsidRPr="0004375A">
        <w:rPr>
          <w:rFonts w:asciiTheme="minorHAnsi" w:hAnsiTheme="minorHAnsi" w:cstheme="minorHAnsi"/>
          <w:color w:val="000000"/>
        </w:rPr>
        <w:t>doc</w:t>
      </w:r>
      <w:r w:rsidR="002006BC">
        <w:rPr>
          <w:rFonts w:asciiTheme="minorHAnsi" w:hAnsiTheme="minorHAnsi" w:cstheme="minorHAnsi"/>
          <w:color w:val="000000"/>
        </w:rPr>
        <w:t>uments</w:t>
      </w:r>
      <w:r w:rsidR="00B47126" w:rsidRPr="0004375A">
        <w:rPr>
          <w:rFonts w:asciiTheme="minorHAnsi" w:hAnsiTheme="minorHAnsi" w:cstheme="minorHAnsi"/>
          <w:color w:val="000000"/>
        </w:rPr>
        <w:t xml:space="preserve"> for phase II sanitary sewer rehabilitation.  Have received qualifications for firms for our rate study.</w:t>
      </w:r>
    </w:p>
    <w:p w:rsidR="008B5997" w:rsidRPr="0004375A" w:rsidRDefault="008B5997" w:rsidP="00011E2E">
      <w:pPr>
        <w:pStyle w:val="NoSpacing"/>
        <w:rPr>
          <w:rFonts w:asciiTheme="minorHAnsi" w:hAnsiTheme="minorHAnsi" w:cstheme="minorHAnsi"/>
          <w:color w:val="000000"/>
        </w:rPr>
      </w:pPr>
    </w:p>
    <w:p w:rsidR="00BC6BEA" w:rsidRPr="0004375A" w:rsidRDefault="00BC6BEA" w:rsidP="00011E2E">
      <w:pPr>
        <w:spacing w:after="0"/>
      </w:pPr>
      <w:r w:rsidRPr="0004375A">
        <w:rPr>
          <w:b/>
        </w:rPr>
        <w:t>Charlotte</w:t>
      </w:r>
      <w:r w:rsidRPr="0004375A">
        <w:t xml:space="preserve">:  </w:t>
      </w:r>
      <w:r w:rsidR="00333C46" w:rsidRPr="0004375A">
        <w:t>We are still recovering from the freeze earlier this year.  We had 3000 leaks/breaks over a 20</w:t>
      </w:r>
      <w:r w:rsidR="003A5FB1">
        <w:t>-</w:t>
      </w:r>
      <w:r w:rsidR="00333C46" w:rsidRPr="0004375A">
        <w:t xml:space="preserve">day period.  We have a lot of big projects underway.  We have a pilot project to convert a treatment plant into </w:t>
      </w:r>
      <w:r w:rsidR="0004375A" w:rsidRPr="0004375A">
        <w:t xml:space="preserve">one that can carry out </w:t>
      </w:r>
      <w:r w:rsidR="00333C46" w:rsidRPr="0004375A">
        <w:t xml:space="preserve">a fermenting process.  We have a new WWTP interlocal agreement.  We are educating our Council about stormwater.  We are also working hard to include many stakeholders in our decision-making process.  </w:t>
      </w:r>
    </w:p>
    <w:p w:rsidR="00011E2E" w:rsidRPr="0004375A" w:rsidRDefault="00011E2E" w:rsidP="00011E2E">
      <w:pPr>
        <w:spacing w:after="0"/>
      </w:pPr>
    </w:p>
    <w:p w:rsidR="008B5997" w:rsidRPr="0004375A" w:rsidRDefault="008B5997" w:rsidP="00011E2E">
      <w:pPr>
        <w:spacing w:after="0"/>
      </w:pPr>
      <w:r w:rsidRPr="0004375A">
        <w:rPr>
          <w:b/>
        </w:rPr>
        <w:t>Concord</w:t>
      </w:r>
      <w:r w:rsidR="00954234" w:rsidRPr="0004375A">
        <w:t xml:space="preserve"> – </w:t>
      </w:r>
      <w:r w:rsidR="00B47126" w:rsidRPr="0004375A">
        <w:t>No updates</w:t>
      </w:r>
      <w:r w:rsidRPr="0004375A">
        <w:t xml:space="preserve"> </w:t>
      </w:r>
    </w:p>
    <w:p w:rsidR="008B5997" w:rsidRPr="0004375A" w:rsidRDefault="008B5997" w:rsidP="00011E2E">
      <w:pPr>
        <w:spacing w:after="0"/>
      </w:pPr>
    </w:p>
    <w:p w:rsidR="008B5997" w:rsidRPr="0004375A" w:rsidRDefault="008B5997" w:rsidP="00011E2E">
      <w:pPr>
        <w:spacing w:after="0"/>
      </w:pPr>
      <w:r w:rsidRPr="0004375A">
        <w:rPr>
          <w:b/>
        </w:rPr>
        <w:t>Cube Yadkin Generation</w:t>
      </w:r>
      <w:r w:rsidRPr="0004375A">
        <w:t xml:space="preserve"> – </w:t>
      </w:r>
      <w:r w:rsidR="00B47126" w:rsidRPr="0004375A">
        <w:t>No updates</w:t>
      </w:r>
    </w:p>
    <w:p w:rsidR="00BC6BEA" w:rsidRPr="0004375A" w:rsidRDefault="00BC6BEA" w:rsidP="00011E2E">
      <w:pPr>
        <w:spacing w:after="0"/>
      </w:pPr>
    </w:p>
    <w:p w:rsidR="00BC6BEA" w:rsidRPr="0004375A" w:rsidRDefault="00BC6BEA" w:rsidP="00011E2E">
      <w:pPr>
        <w:spacing w:after="0"/>
      </w:pPr>
      <w:r w:rsidRPr="0004375A">
        <w:rPr>
          <w:b/>
        </w:rPr>
        <w:t>Davidson Water</w:t>
      </w:r>
      <w:r w:rsidRPr="0004375A">
        <w:t xml:space="preserve"> – </w:t>
      </w:r>
      <w:r w:rsidR="00B47126" w:rsidRPr="0004375A">
        <w:t>We are rehabbing our old water treatment plant to provide redundancy.  As a result of the recent winter storms, we will be developing an overtime policy.</w:t>
      </w:r>
    </w:p>
    <w:p w:rsidR="00011E2E" w:rsidRPr="0004375A" w:rsidRDefault="00011E2E" w:rsidP="00011E2E">
      <w:pPr>
        <w:spacing w:after="0"/>
      </w:pPr>
    </w:p>
    <w:p w:rsidR="00985695" w:rsidRDefault="00985695" w:rsidP="00985695">
      <w:r>
        <w:rPr>
          <w:b/>
          <w:bCs/>
        </w:rPr>
        <w:t>Duke Energy</w:t>
      </w:r>
      <w:r>
        <w:t xml:space="preserve"> – On February 20</w:t>
      </w:r>
      <w:r>
        <w:rPr>
          <w:vertAlign w:val="superscript"/>
        </w:rPr>
        <w:t>th</w:t>
      </w:r>
      <w:r>
        <w:t xml:space="preserve">, the US Supreme Court will decide whether or not to take up the petition by American Rivers and the City of Rockingham on our FERC relicensing. </w:t>
      </w:r>
      <w:r w:rsidR="003A5FB1">
        <w:t xml:space="preserve"> </w:t>
      </w:r>
      <w:r>
        <w:t>Also, Duke has been doing outreach and communications on the planned maintenance drawdown at Lake Tillery.  There will be a 6 foot to 8 foot draw down (weather permitting), providing an opportunity for lake neighbors to make modifications to their docks and shoreline, provided they receive lake use permits from Duke Energy before doing the work.  The drawdown is planned to begin on October 8</w:t>
      </w:r>
      <w:r>
        <w:rPr>
          <w:vertAlign w:val="superscript"/>
        </w:rPr>
        <w:t>th</w:t>
      </w:r>
      <w:r>
        <w:t> and the lake should be held 6-8 feet down from October 15</w:t>
      </w:r>
      <w:r>
        <w:rPr>
          <w:vertAlign w:val="superscript"/>
        </w:rPr>
        <w:t>th</w:t>
      </w:r>
      <w:r>
        <w:t xml:space="preserve"> through November 9</w:t>
      </w:r>
      <w:r>
        <w:rPr>
          <w:vertAlign w:val="superscript"/>
        </w:rPr>
        <w:t>th</w:t>
      </w:r>
      <w:r>
        <w:t>.    </w:t>
      </w:r>
    </w:p>
    <w:p w:rsidR="00A64D93" w:rsidRPr="0004375A" w:rsidRDefault="00A64D93" w:rsidP="00011E2E">
      <w:pPr>
        <w:spacing w:after="0"/>
      </w:pPr>
      <w:r w:rsidRPr="0004375A">
        <w:rPr>
          <w:b/>
        </w:rPr>
        <w:t>Monroe</w:t>
      </w:r>
      <w:r w:rsidRPr="0004375A">
        <w:t>–</w:t>
      </w:r>
      <w:r w:rsidR="00333C46" w:rsidRPr="0004375A">
        <w:t xml:space="preserve">We have completed our system development fee study.  Overall our revenue is stable.  </w:t>
      </w:r>
      <w:r w:rsidRPr="0004375A">
        <w:t xml:space="preserve">We are making upgrades to our water plant.    </w:t>
      </w:r>
    </w:p>
    <w:p w:rsidR="00011E2E" w:rsidRPr="0004375A" w:rsidRDefault="00011E2E" w:rsidP="00011E2E">
      <w:pPr>
        <w:spacing w:after="0"/>
      </w:pPr>
    </w:p>
    <w:p w:rsidR="009D7429" w:rsidRPr="0004375A" w:rsidRDefault="00D94EB5" w:rsidP="00011E2E">
      <w:pPr>
        <w:spacing w:after="0"/>
      </w:pPr>
      <w:r w:rsidRPr="0004375A">
        <w:rPr>
          <w:rFonts w:asciiTheme="minorHAnsi" w:hAnsiTheme="minorHAnsi" w:cstheme="minorHAnsi"/>
          <w:b/>
          <w:color w:val="000000"/>
        </w:rPr>
        <w:t xml:space="preserve">Norwood </w:t>
      </w:r>
      <w:r w:rsidR="00954234" w:rsidRPr="0004375A">
        <w:rPr>
          <w:rFonts w:asciiTheme="minorHAnsi" w:hAnsiTheme="minorHAnsi" w:cstheme="minorHAnsi"/>
          <w:b/>
          <w:color w:val="000000"/>
        </w:rPr>
        <w:t>–</w:t>
      </w:r>
      <w:r w:rsidRPr="0004375A">
        <w:rPr>
          <w:rFonts w:asciiTheme="minorHAnsi" w:hAnsiTheme="minorHAnsi" w:cstheme="minorHAnsi"/>
          <w:b/>
          <w:color w:val="000000"/>
        </w:rPr>
        <w:t xml:space="preserve"> </w:t>
      </w:r>
      <w:r w:rsidR="00B47126" w:rsidRPr="0004375A">
        <w:rPr>
          <w:rFonts w:asciiTheme="minorHAnsi" w:hAnsiTheme="minorHAnsi" w:cstheme="minorHAnsi"/>
          <w:color w:val="000000"/>
        </w:rPr>
        <w:t>AMI Project - Council has approved the change out of our water meters.  It will be a full services contract.  We are having issues at our treatment plant.</w:t>
      </w:r>
      <w:r w:rsidR="00B47126" w:rsidRPr="0004375A">
        <w:rPr>
          <w:rFonts w:asciiTheme="minorHAnsi" w:hAnsiTheme="minorHAnsi" w:cstheme="minorHAnsi"/>
          <w:b/>
          <w:color w:val="000000"/>
        </w:rPr>
        <w:t xml:space="preserve">  </w:t>
      </w:r>
    </w:p>
    <w:p w:rsidR="00011E2E" w:rsidRPr="0004375A" w:rsidRDefault="00011E2E" w:rsidP="00011E2E">
      <w:pPr>
        <w:spacing w:after="0"/>
      </w:pPr>
    </w:p>
    <w:p w:rsidR="00455FEA" w:rsidRPr="0004375A" w:rsidRDefault="00455FEA" w:rsidP="00011E2E">
      <w:pPr>
        <w:spacing w:after="0"/>
      </w:pPr>
      <w:r w:rsidRPr="0004375A">
        <w:rPr>
          <w:b/>
        </w:rPr>
        <w:t>Salisbury-Rowan Utilities</w:t>
      </w:r>
      <w:r w:rsidRPr="0004375A">
        <w:t xml:space="preserve">:  </w:t>
      </w:r>
      <w:r w:rsidR="00B47126" w:rsidRPr="0004375A">
        <w:t>We are extending our water lines and working with the County.  AMI – the meters are in place.  We had 54 breaks during the recent storms – all were cast iron pipes.</w:t>
      </w:r>
      <w:r w:rsidRPr="0004375A">
        <w:t xml:space="preserve">  </w:t>
      </w:r>
    </w:p>
    <w:p w:rsidR="00B47126" w:rsidRPr="0004375A" w:rsidRDefault="00B47126" w:rsidP="00011E2E">
      <w:pPr>
        <w:spacing w:after="0"/>
      </w:pPr>
    </w:p>
    <w:p w:rsidR="00B47126" w:rsidRPr="0004375A" w:rsidRDefault="00B47126" w:rsidP="00011E2E">
      <w:pPr>
        <w:spacing w:after="0"/>
      </w:pPr>
      <w:r w:rsidRPr="0004375A">
        <w:rPr>
          <w:b/>
        </w:rPr>
        <w:t>Statesville</w:t>
      </w:r>
      <w:r w:rsidRPr="0004375A">
        <w:t xml:space="preserve"> – We have had some equipment failure.  On the wastewater side, heavy rains have caused issues with I&amp;I.</w:t>
      </w:r>
    </w:p>
    <w:p w:rsidR="00011E2E" w:rsidRPr="0004375A" w:rsidRDefault="00011E2E" w:rsidP="00011E2E">
      <w:pPr>
        <w:spacing w:after="0"/>
      </w:pPr>
    </w:p>
    <w:p w:rsidR="00D94EB5" w:rsidRPr="0004375A" w:rsidRDefault="00D94EB5" w:rsidP="00011E2E">
      <w:pPr>
        <w:pStyle w:val="NoSpacing"/>
        <w:rPr>
          <w:iCs/>
          <w:color w:val="000000"/>
        </w:rPr>
      </w:pPr>
      <w:r w:rsidRPr="0004375A">
        <w:rPr>
          <w:b/>
          <w:iCs/>
          <w:color w:val="000000"/>
        </w:rPr>
        <w:t>Union County</w:t>
      </w:r>
      <w:r w:rsidRPr="0004375A">
        <w:rPr>
          <w:iCs/>
          <w:color w:val="000000"/>
        </w:rPr>
        <w:t xml:space="preserve"> </w:t>
      </w:r>
      <w:r w:rsidR="001632C9" w:rsidRPr="0004375A">
        <w:rPr>
          <w:iCs/>
          <w:color w:val="000000"/>
        </w:rPr>
        <w:t xml:space="preserve">– </w:t>
      </w:r>
      <w:r w:rsidR="00B47126" w:rsidRPr="0004375A">
        <w:rPr>
          <w:iCs/>
          <w:color w:val="000000"/>
        </w:rPr>
        <w:t>Have received RFQs for our water supply</w:t>
      </w:r>
      <w:r w:rsidR="0004375A" w:rsidRPr="0004375A">
        <w:rPr>
          <w:iCs/>
          <w:color w:val="000000"/>
        </w:rPr>
        <w:t xml:space="preserve"> plan</w:t>
      </w:r>
      <w:r w:rsidR="00B47126" w:rsidRPr="0004375A">
        <w:rPr>
          <w:iCs/>
          <w:color w:val="000000"/>
        </w:rPr>
        <w:t xml:space="preserve"> project.</w:t>
      </w:r>
      <w:r w:rsidR="009D7429" w:rsidRPr="0004375A">
        <w:t> </w:t>
      </w:r>
    </w:p>
    <w:p w:rsidR="00D94EB5" w:rsidRPr="0004375A" w:rsidRDefault="00D94EB5" w:rsidP="00011E2E">
      <w:pPr>
        <w:pStyle w:val="NoSpacing"/>
        <w:rPr>
          <w:rFonts w:asciiTheme="minorHAnsi" w:hAnsiTheme="minorHAnsi" w:cstheme="minorHAnsi"/>
          <w:color w:val="000000"/>
        </w:rPr>
      </w:pPr>
    </w:p>
    <w:p w:rsidR="00455FEA" w:rsidRDefault="00455FEA" w:rsidP="00011E2E">
      <w:pPr>
        <w:spacing w:after="0"/>
      </w:pPr>
      <w:r w:rsidRPr="0004375A">
        <w:rPr>
          <w:b/>
        </w:rPr>
        <w:t>Winston-Salem</w:t>
      </w:r>
      <w:r w:rsidRPr="0004375A">
        <w:t xml:space="preserve"> – </w:t>
      </w:r>
      <w:r w:rsidR="00333C46" w:rsidRPr="0004375A">
        <w:t>Overall our revenues are down.  Our system development fees are lower.  We are working with Raftelis on the implications of this.  We have hired UtiliWorks for our AMI project.</w:t>
      </w:r>
      <w:r w:rsidR="00333C46">
        <w:t xml:space="preserve">   </w:t>
      </w:r>
      <w:r>
        <w:t xml:space="preserve"> </w:t>
      </w:r>
    </w:p>
    <w:p w:rsidR="00D94EB5" w:rsidRDefault="00D94EB5" w:rsidP="00011E2E">
      <w:pPr>
        <w:pStyle w:val="NoSpacing"/>
        <w:rPr>
          <w:rFonts w:asciiTheme="minorHAnsi" w:hAnsiTheme="minorHAnsi" w:cstheme="minorHAnsi"/>
          <w:color w:val="000000"/>
        </w:rPr>
      </w:pPr>
    </w:p>
    <w:p w:rsidR="00BF267C" w:rsidRDefault="00BF267C" w:rsidP="00BF267C">
      <w:pPr>
        <w:pStyle w:val="NoSpacing"/>
        <w:rPr>
          <w:rFonts w:asciiTheme="minorHAnsi" w:hAnsiTheme="minorHAnsi" w:cstheme="minorHAnsi"/>
          <w:color w:val="000000"/>
        </w:rPr>
      </w:pPr>
    </w:p>
    <w:p w:rsidR="00BF267C" w:rsidRPr="00C56A2E" w:rsidRDefault="00BF267C" w:rsidP="00BF267C">
      <w:pPr>
        <w:pStyle w:val="Heading5"/>
        <w:shd w:val="clear" w:color="auto" w:fill="FF9900"/>
        <w:jc w:val="both"/>
        <w:rPr>
          <w:rFonts w:asciiTheme="minorHAnsi" w:hAnsiTheme="minorHAnsi" w:cstheme="minorHAnsi"/>
          <w:i/>
          <w:iCs/>
          <w:color w:val="FFFFFF"/>
          <w:spacing w:val="20"/>
          <w:sz w:val="24"/>
        </w:rPr>
      </w:pPr>
      <w:r>
        <w:rPr>
          <w:rFonts w:asciiTheme="minorHAnsi" w:hAnsiTheme="minorHAnsi" w:cstheme="minorHAnsi"/>
          <w:i/>
          <w:iCs/>
          <w:color w:val="FFFFFF"/>
          <w:spacing w:val="20"/>
          <w:sz w:val="24"/>
        </w:rPr>
        <w:t>Other Updates</w:t>
      </w:r>
    </w:p>
    <w:p w:rsidR="00BF267C" w:rsidRPr="00A12A35" w:rsidRDefault="00BF267C" w:rsidP="00BF267C">
      <w:pPr>
        <w:pStyle w:val="NoSpacing"/>
        <w:rPr>
          <w:rFonts w:asciiTheme="minorHAnsi" w:hAnsiTheme="minorHAnsi" w:cstheme="minorHAnsi"/>
          <w:color w:val="000000"/>
        </w:rPr>
      </w:pPr>
      <w:r w:rsidRPr="00A12A35">
        <w:rPr>
          <w:rFonts w:asciiTheme="minorHAnsi" w:hAnsiTheme="minorHAnsi" w:cstheme="minorHAnsi"/>
        </w:rPr>
        <w:t xml:space="preserve">Representatives from the Basins Group plan </w:t>
      </w:r>
      <w:bookmarkStart w:id="0" w:name="_GoBack"/>
      <w:r w:rsidR="003A5FB1">
        <w:rPr>
          <w:rFonts w:asciiTheme="minorHAnsi" w:hAnsiTheme="minorHAnsi" w:cstheme="minorHAnsi"/>
        </w:rPr>
        <w:t xml:space="preserve">to </w:t>
      </w:r>
      <w:bookmarkEnd w:id="0"/>
      <w:r w:rsidRPr="00A12A35">
        <w:rPr>
          <w:rFonts w:asciiTheme="minorHAnsi" w:hAnsiTheme="minorHAnsi" w:cstheme="minorHAnsi"/>
        </w:rPr>
        <w:t>participate in a ‘Basins Group’ panel discussion at the 2018 WRRI Conference.</w:t>
      </w:r>
    </w:p>
    <w:p w:rsidR="00BF267C" w:rsidRPr="00A12A35" w:rsidRDefault="00BF267C" w:rsidP="00011E2E">
      <w:pPr>
        <w:pStyle w:val="NoSpacing"/>
        <w:rPr>
          <w:rFonts w:asciiTheme="minorHAnsi" w:hAnsiTheme="minorHAnsi" w:cstheme="minorHAnsi"/>
          <w:color w:val="000000"/>
        </w:rPr>
      </w:pPr>
    </w:p>
    <w:p w:rsidR="00CA69C9" w:rsidRDefault="00CA69C9" w:rsidP="00D94EB5">
      <w:pPr>
        <w:pStyle w:val="NoSpacing"/>
        <w:rPr>
          <w:rFonts w:asciiTheme="minorHAnsi" w:hAnsiTheme="minorHAnsi" w:cstheme="minorHAnsi"/>
          <w:color w:val="000000"/>
        </w:rPr>
      </w:pPr>
    </w:p>
    <w:p w:rsidR="00D94EB5" w:rsidRPr="00C56A2E" w:rsidRDefault="00D94EB5" w:rsidP="00D94EB5">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lastRenderedPageBreak/>
        <w:t>Adjournment</w:t>
      </w:r>
    </w:p>
    <w:p w:rsidR="00D94EB5" w:rsidRPr="00A12A35" w:rsidRDefault="00D94EB5" w:rsidP="00D94EB5">
      <w:pPr>
        <w:spacing w:after="0"/>
        <w:ind w:right="1080"/>
        <w:rPr>
          <w:rFonts w:asciiTheme="minorHAnsi" w:hAnsiTheme="minorHAnsi" w:cstheme="minorHAnsi"/>
          <w:color w:val="000000"/>
        </w:rPr>
      </w:pPr>
      <w:r w:rsidRPr="00A12A35">
        <w:rPr>
          <w:rFonts w:asciiTheme="minorHAnsi" w:hAnsiTheme="minorHAnsi" w:cstheme="minorHAnsi"/>
        </w:rPr>
        <w:t xml:space="preserve">The meeting adjourned at </w:t>
      </w:r>
      <w:r w:rsidR="00CA69C9" w:rsidRPr="00A12A35">
        <w:rPr>
          <w:rFonts w:asciiTheme="minorHAnsi" w:hAnsiTheme="minorHAnsi" w:cstheme="minorHAnsi"/>
        </w:rPr>
        <w:t>2:3</w:t>
      </w:r>
      <w:r w:rsidR="00F15B08">
        <w:rPr>
          <w:rFonts w:asciiTheme="minorHAnsi" w:hAnsiTheme="minorHAnsi" w:cstheme="minorHAnsi"/>
        </w:rPr>
        <w:t>5</w:t>
      </w:r>
      <w:r w:rsidRPr="00A12A35">
        <w:rPr>
          <w:rFonts w:asciiTheme="minorHAnsi" w:hAnsiTheme="minorHAnsi" w:cstheme="minorHAnsi"/>
        </w:rPr>
        <w:t>pm.</w:t>
      </w:r>
      <w:r w:rsidRPr="00A12A35">
        <w:rPr>
          <w:rFonts w:asciiTheme="minorHAnsi" w:hAnsiTheme="minorHAnsi" w:cstheme="minorHAnsi"/>
          <w:color w:val="000000"/>
        </w:rPr>
        <w:br w:type="page"/>
      </w:r>
    </w:p>
    <w:p w:rsidR="00D66AA9" w:rsidRPr="00C56A2E" w:rsidRDefault="00D66AA9" w:rsidP="00D66AA9">
      <w:pPr>
        <w:autoSpaceDE w:val="0"/>
        <w:autoSpaceDN w:val="0"/>
        <w:adjustRightInd w:val="0"/>
        <w:jc w:val="both"/>
        <w:rPr>
          <w:rFonts w:asciiTheme="minorHAnsi" w:hAnsiTheme="minorHAnsi" w:cstheme="minorHAnsi"/>
          <w:color w:val="000000"/>
        </w:rPr>
      </w:pPr>
    </w:p>
    <w:p w:rsidR="00D66AA9" w:rsidRPr="00C56A2E" w:rsidRDefault="00D66AA9" w:rsidP="00D66AA9">
      <w:pPr>
        <w:pStyle w:val="Heading5"/>
        <w:shd w:val="clear" w:color="auto" w:fill="FF9900"/>
        <w:jc w:val="both"/>
        <w:rPr>
          <w:rFonts w:asciiTheme="minorHAnsi" w:hAnsiTheme="minorHAnsi" w:cstheme="minorHAnsi"/>
          <w:i/>
          <w:iCs/>
          <w:color w:val="FFFFFF"/>
          <w:spacing w:val="20"/>
          <w:sz w:val="24"/>
        </w:rPr>
      </w:pPr>
      <w:r w:rsidRPr="00C56A2E">
        <w:rPr>
          <w:rFonts w:asciiTheme="minorHAnsi" w:hAnsiTheme="minorHAnsi" w:cstheme="minorHAnsi"/>
          <w:i/>
          <w:iCs/>
          <w:color w:val="FFFFFF"/>
          <w:spacing w:val="20"/>
          <w:sz w:val="24"/>
        </w:rPr>
        <w:t>Meeting Attendees</w:t>
      </w:r>
    </w:p>
    <w:p w:rsidR="00CA4F0A" w:rsidRDefault="00CA4F0A"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Michael Leonas, City of Albemarle</w:t>
      </w:r>
    </w:p>
    <w:p w:rsidR="004A4060" w:rsidRDefault="004A4060"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Karen Baldwin, Cube Yadkin Generation</w:t>
      </w:r>
    </w:p>
    <w:p w:rsidR="00137D3B" w:rsidRPr="00C56A2E" w:rsidRDefault="00137D3B" w:rsidP="00137D3B">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 xml:space="preserve">Ron </w:t>
      </w:r>
      <w:r w:rsidR="00F15B08">
        <w:rPr>
          <w:rFonts w:asciiTheme="minorHAnsi" w:eastAsia="Times New Roman" w:hAnsiTheme="minorHAnsi" w:cstheme="minorHAnsi"/>
          <w:sz w:val="24"/>
          <w:szCs w:val="24"/>
        </w:rPr>
        <w:t>Hargrove, Charlotte Water</w:t>
      </w:r>
    </w:p>
    <w:p w:rsidR="00137D3B" w:rsidRDefault="00137D3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Christie Putnam, City of Concord</w:t>
      </w:r>
    </w:p>
    <w:p w:rsidR="00137D3B"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Ron Sink, Davidson Water</w:t>
      </w:r>
    </w:p>
    <w:p w:rsidR="00A048DF" w:rsidRDefault="00A048DF"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Jeff Lineberger, Duke Energy</w:t>
      </w:r>
    </w:p>
    <w:p w:rsidR="00A57F36"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Ed Bruce, Duke Energy</w:t>
      </w:r>
    </w:p>
    <w:p w:rsidR="00F15B08" w:rsidRDefault="00F15B0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Gerald F, City of Kannapolis</w:t>
      </w:r>
    </w:p>
    <w:p w:rsidR="00A048DF" w:rsidRDefault="00A048DF" w:rsidP="00137D3B">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Russell Colbath, City of Monroe</w:t>
      </w:r>
    </w:p>
    <w:p w:rsidR="00137D3B" w:rsidRPr="00A048DF" w:rsidRDefault="00137D3B" w:rsidP="00137D3B">
      <w:pPr>
        <w:spacing w:after="0"/>
        <w:ind w:right="1080"/>
        <w:rPr>
          <w:rFonts w:asciiTheme="minorHAnsi" w:hAnsiTheme="minorHAnsi" w:cstheme="minorHAnsi"/>
          <w:sz w:val="24"/>
          <w:szCs w:val="24"/>
        </w:rPr>
      </w:pPr>
      <w:r>
        <w:rPr>
          <w:rFonts w:asciiTheme="minorHAnsi" w:hAnsiTheme="minorHAnsi" w:cstheme="minorHAnsi"/>
          <w:sz w:val="24"/>
          <w:szCs w:val="24"/>
        </w:rPr>
        <w:t>J</w:t>
      </w:r>
      <w:r w:rsidRPr="00A048DF">
        <w:rPr>
          <w:rFonts w:asciiTheme="minorHAnsi" w:hAnsiTheme="minorHAnsi" w:cstheme="minorHAnsi"/>
          <w:sz w:val="24"/>
          <w:szCs w:val="24"/>
        </w:rPr>
        <w:t>ohn Mullis, Norwood</w:t>
      </w:r>
    </w:p>
    <w:p w:rsidR="00C56A2E" w:rsidRDefault="00C56A2E" w:rsidP="00C56A2E">
      <w:pPr>
        <w:spacing w:after="0"/>
        <w:rPr>
          <w:rFonts w:asciiTheme="minorHAnsi" w:eastAsia="Times New Roman" w:hAnsiTheme="minorHAnsi" w:cstheme="minorHAnsi"/>
          <w:sz w:val="24"/>
          <w:szCs w:val="24"/>
        </w:rPr>
      </w:pPr>
      <w:r w:rsidRPr="00C56A2E">
        <w:rPr>
          <w:rFonts w:asciiTheme="minorHAnsi" w:eastAsia="Times New Roman" w:hAnsiTheme="minorHAnsi" w:cstheme="minorHAnsi"/>
          <w:sz w:val="24"/>
          <w:szCs w:val="24"/>
        </w:rPr>
        <w:t>Jim Behmer, Salisbury-Rowan Utilities</w:t>
      </w:r>
    </w:p>
    <w:p w:rsidR="00F15B08" w:rsidRDefault="00F15B0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Jason Green, City of Statesville</w:t>
      </w:r>
    </w:p>
    <w:p w:rsidR="00A048DF" w:rsidRDefault="00A57F36"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Ed Goscicki, Union County</w:t>
      </w:r>
    </w:p>
    <w:p w:rsidR="00137D3B" w:rsidRDefault="00137D3B"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Aubrey Lofton, Union County</w:t>
      </w:r>
    </w:p>
    <w:p w:rsidR="00C56A2E" w:rsidRPr="00C56A2E" w:rsidRDefault="00F15B08" w:rsidP="00C56A2E">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Courtney Driver</w:t>
      </w:r>
      <w:r w:rsidR="00C56A2E" w:rsidRPr="00C56A2E">
        <w:rPr>
          <w:rFonts w:asciiTheme="minorHAnsi" w:eastAsia="Times New Roman" w:hAnsiTheme="minorHAnsi" w:cstheme="minorHAnsi"/>
          <w:sz w:val="24"/>
          <w:szCs w:val="24"/>
        </w:rPr>
        <w:t>, Winston-Salem</w:t>
      </w:r>
    </w:p>
    <w:p w:rsidR="00A57F36" w:rsidRDefault="00A57F36" w:rsidP="00A57F36">
      <w:pPr>
        <w:spacing w:after="0" w:line="240" w:lineRule="auto"/>
        <w:ind w:right="1080"/>
        <w:rPr>
          <w:rFonts w:asciiTheme="minorHAnsi" w:hAnsiTheme="minorHAnsi" w:cstheme="minorHAnsi"/>
          <w:b/>
          <w:sz w:val="24"/>
          <w:szCs w:val="24"/>
        </w:rPr>
      </w:pPr>
    </w:p>
    <w:p w:rsidR="00B10AE4" w:rsidRPr="00C56A2E" w:rsidRDefault="00A57F36" w:rsidP="00A57F36">
      <w:pPr>
        <w:spacing w:after="0" w:line="240" w:lineRule="auto"/>
        <w:ind w:right="1080"/>
        <w:rPr>
          <w:rFonts w:asciiTheme="minorHAnsi" w:hAnsiTheme="minorHAnsi" w:cstheme="minorHAnsi"/>
          <w:b/>
          <w:sz w:val="24"/>
          <w:szCs w:val="24"/>
        </w:rPr>
      </w:pPr>
      <w:r>
        <w:rPr>
          <w:rFonts w:asciiTheme="minorHAnsi" w:hAnsiTheme="minorHAnsi" w:cstheme="minorHAnsi"/>
          <w:b/>
          <w:sz w:val="24"/>
          <w:szCs w:val="24"/>
        </w:rPr>
        <w:t>N</w:t>
      </w:r>
      <w:r w:rsidR="00642EC8" w:rsidRPr="00C56A2E">
        <w:rPr>
          <w:rFonts w:asciiTheme="minorHAnsi" w:hAnsiTheme="minorHAnsi" w:cstheme="minorHAnsi"/>
          <w:b/>
          <w:sz w:val="24"/>
          <w:szCs w:val="24"/>
        </w:rPr>
        <w:t>on- Member Attendees:</w:t>
      </w:r>
    </w:p>
    <w:p w:rsidR="00C56A2E" w:rsidRDefault="00C56A2E" w:rsidP="00A57F36">
      <w:pPr>
        <w:spacing w:after="0" w:line="240" w:lineRule="auto"/>
        <w:ind w:right="1080"/>
        <w:rPr>
          <w:rFonts w:asciiTheme="minorHAnsi" w:hAnsiTheme="minorHAnsi" w:cstheme="minorHAnsi"/>
          <w:sz w:val="24"/>
          <w:szCs w:val="24"/>
        </w:rPr>
      </w:pPr>
      <w:r w:rsidRPr="00C56A2E">
        <w:rPr>
          <w:rFonts w:asciiTheme="minorHAnsi" w:hAnsiTheme="minorHAnsi" w:cstheme="minorHAnsi"/>
          <w:sz w:val="24"/>
          <w:szCs w:val="24"/>
        </w:rPr>
        <w:t>Warren Miller, Fountainworks</w:t>
      </w:r>
    </w:p>
    <w:p w:rsidR="00207058" w:rsidRDefault="00A57F36"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Brian Fannon, Yadkin Riverkeeper</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Ginny Baker, NC DWR</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Michelle Raquet, NC DWR</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Jenbery Feyyisa, NC DWR</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Jonathan Williams, HDR, Inc.</w:t>
      </w:r>
    </w:p>
    <w:p w:rsidR="00F15B08" w:rsidRDefault="00F15B08" w:rsidP="00A57F36">
      <w:pPr>
        <w:spacing w:after="0" w:line="240" w:lineRule="auto"/>
        <w:ind w:right="1080"/>
        <w:rPr>
          <w:rFonts w:asciiTheme="minorHAnsi" w:hAnsiTheme="minorHAnsi" w:cstheme="minorHAnsi"/>
          <w:sz w:val="24"/>
          <w:szCs w:val="24"/>
        </w:rPr>
      </w:pPr>
      <w:r>
        <w:rPr>
          <w:rFonts w:asciiTheme="minorHAnsi" w:hAnsiTheme="minorHAnsi" w:cstheme="minorHAnsi"/>
          <w:sz w:val="24"/>
          <w:szCs w:val="24"/>
        </w:rPr>
        <w:t>Adam Sharpe, HDR, Inc.</w:t>
      </w:r>
    </w:p>
    <w:p w:rsidR="00137D3B" w:rsidRDefault="00137D3B" w:rsidP="00F15B08">
      <w:pPr>
        <w:spacing w:after="0" w:line="240" w:lineRule="auto"/>
        <w:rPr>
          <w:rFonts w:asciiTheme="minorHAnsi" w:hAnsiTheme="minorHAnsi" w:cstheme="minorHAnsi"/>
          <w:sz w:val="24"/>
          <w:szCs w:val="24"/>
        </w:rPr>
      </w:pPr>
    </w:p>
    <w:sectPr w:rsidR="00137D3B" w:rsidSect="003E3818">
      <w:footerReference w:type="default" r:id="rId10"/>
      <w:pgSz w:w="12240" w:h="15840"/>
      <w:pgMar w:top="576" w:right="547" w:bottom="576"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7E6479" w16cid:durableId="1DA84B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EA" w:rsidRDefault="004726EA" w:rsidP="000C40C3">
      <w:pPr>
        <w:spacing w:after="0" w:line="240" w:lineRule="auto"/>
      </w:pPr>
      <w:r>
        <w:separator/>
      </w:r>
    </w:p>
  </w:endnote>
  <w:endnote w:type="continuationSeparator" w:id="0">
    <w:p w:rsidR="004726EA" w:rsidRDefault="004726EA"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AG Rounded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0B" w:rsidRDefault="00CE760B">
    <w:pPr>
      <w:pStyle w:val="Footer"/>
    </w:pPr>
    <w:r>
      <w:tab/>
    </w:r>
    <w:r>
      <w:fldChar w:fldCharType="begin"/>
    </w:r>
    <w:r>
      <w:instrText xml:space="preserve"> PAGE  \* Arabic  \* MERGEFORMAT </w:instrText>
    </w:r>
    <w:r>
      <w:fldChar w:fldCharType="separate"/>
    </w:r>
    <w:r w:rsidR="005133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EA" w:rsidRDefault="004726EA" w:rsidP="000C40C3">
      <w:pPr>
        <w:spacing w:after="0" w:line="240" w:lineRule="auto"/>
      </w:pPr>
      <w:r>
        <w:separator/>
      </w:r>
    </w:p>
  </w:footnote>
  <w:footnote w:type="continuationSeparator" w:id="0">
    <w:p w:rsidR="004726EA" w:rsidRDefault="004726EA" w:rsidP="000C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064"/>
    <w:multiLevelType w:val="hybridMultilevel"/>
    <w:tmpl w:val="8CC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3983"/>
    <w:multiLevelType w:val="hybridMultilevel"/>
    <w:tmpl w:val="3FA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0A9D"/>
    <w:multiLevelType w:val="hybridMultilevel"/>
    <w:tmpl w:val="CF5221B2"/>
    <w:lvl w:ilvl="0" w:tplc="0E3EE54E">
      <w:start w:val="1"/>
      <w:numFmt w:val="bullet"/>
      <w:lvlText w:val="•"/>
      <w:lvlJc w:val="left"/>
      <w:pPr>
        <w:tabs>
          <w:tab w:val="num" w:pos="720"/>
        </w:tabs>
        <w:ind w:left="720" w:hanging="360"/>
      </w:pPr>
      <w:rPr>
        <w:rFonts w:ascii="Arial" w:hAnsi="Arial" w:hint="default"/>
      </w:rPr>
    </w:lvl>
    <w:lvl w:ilvl="1" w:tplc="9F5AC6D8">
      <w:start w:val="113"/>
      <w:numFmt w:val="bullet"/>
      <w:lvlText w:val="–"/>
      <w:lvlJc w:val="left"/>
      <w:pPr>
        <w:tabs>
          <w:tab w:val="num" w:pos="1440"/>
        </w:tabs>
        <w:ind w:left="1440" w:hanging="360"/>
      </w:pPr>
      <w:rPr>
        <w:rFonts w:ascii="Arial" w:hAnsi="Arial" w:hint="default"/>
      </w:rPr>
    </w:lvl>
    <w:lvl w:ilvl="2" w:tplc="E45AF516">
      <w:start w:val="113"/>
      <w:numFmt w:val="bullet"/>
      <w:lvlText w:val="•"/>
      <w:lvlJc w:val="left"/>
      <w:pPr>
        <w:tabs>
          <w:tab w:val="num" w:pos="2160"/>
        </w:tabs>
        <w:ind w:left="2160" w:hanging="360"/>
      </w:pPr>
      <w:rPr>
        <w:rFonts w:ascii="Arial" w:hAnsi="Arial" w:hint="default"/>
      </w:rPr>
    </w:lvl>
    <w:lvl w:ilvl="3" w:tplc="057806DE" w:tentative="1">
      <w:start w:val="1"/>
      <w:numFmt w:val="bullet"/>
      <w:lvlText w:val="•"/>
      <w:lvlJc w:val="left"/>
      <w:pPr>
        <w:tabs>
          <w:tab w:val="num" w:pos="2880"/>
        </w:tabs>
        <w:ind w:left="2880" w:hanging="360"/>
      </w:pPr>
      <w:rPr>
        <w:rFonts w:ascii="Arial" w:hAnsi="Arial" w:hint="default"/>
      </w:rPr>
    </w:lvl>
    <w:lvl w:ilvl="4" w:tplc="EAAC80E0" w:tentative="1">
      <w:start w:val="1"/>
      <w:numFmt w:val="bullet"/>
      <w:lvlText w:val="•"/>
      <w:lvlJc w:val="left"/>
      <w:pPr>
        <w:tabs>
          <w:tab w:val="num" w:pos="3600"/>
        </w:tabs>
        <w:ind w:left="3600" w:hanging="360"/>
      </w:pPr>
      <w:rPr>
        <w:rFonts w:ascii="Arial" w:hAnsi="Arial" w:hint="default"/>
      </w:rPr>
    </w:lvl>
    <w:lvl w:ilvl="5" w:tplc="7D0A7EA2" w:tentative="1">
      <w:start w:val="1"/>
      <w:numFmt w:val="bullet"/>
      <w:lvlText w:val="•"/>
      <w:lvlJc w:val="left"/>
      <w:pPr>
        <w:tabs>
          <w:tab w:val="num" w:pos="4320"/>
        </w:tabs>
        <w:ind w:left="4320" w:hanging="360"/>
      </w:pPr>
      <w:rPr>
        <w:rFonts w:ascii="Arial" w:hAnsi="Arial" w:hint="default"/>
      </w:rPr>
    </w:lvl>
    <w:lvl w:ilvl="6" w:tplc="92181B2E" w:tentative="1">
      <w:start w:val="1"/>
      <w:numFmt w:val="bullet"/>
      <w:lvlText w:val="•"/>
      <w:lvlJc w:val="left"/>
      <w:pPr>
        <w:tabs>
          <w:tab w:val="num" w:pos="5040"/>
        </w:tabs>
        <w:ind w:left="5040" w:hanging="360"/>
      </w:pPr>
      <w:rPr>
        <w:rFonts w:ascii="Arial" w:hAnsi="Arial" w:hint="default"/>
      </w:rPr>
    </w:lvl>
    <w:lvl w:ilvl="7" w:tplc="130C0C72" w:tentative="1">
      <w:start w:val="1"/>
      <w:numFmt w:val="bullet"/>
      <w:lvlText w:val="•"/>
      <w:lvlJc w:val="left"/>
      <w:pPr>
        <w:tabs>
          <w:tab w:val="num" w:pos="5760"/>
        </w:tabs>
        <w:ind w:left="5760" w:hanging="360"/>
      </w:pPr>
      <w:rPr>
        <w:rFonts w:ascii="Arial" w:hAnsi="Arial" w:hint="default"/>
      </w:rPr>
    </w:lvl>
    <w:lvl w:ilvl="8" w:tplc="CF9ABC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B170C"/>
    <w:multiLevelType w:val="hybridMultilevel"/>
    <w:tmpl w:val="D0E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4368"/>
    <w:multiLevelType w:val="hybridMultilevel"/>
    <w:tmpl w:val="4CF00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61B2"/>
    <w:multiLevelType w:val="hybridMultilevel"/>
    <w:tmpl w:val="D5D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7970"/>
    <w:multiLevelType w:val="hybridMultilevel"/>
    <w:tmpl w:val="07A23652"/>
    <w:lvl w:ilvl="0" w:tplc="6464BF8E">
      <w:start w:val="1"/>
      <w:numFmt w:val="bullet"/>
      <w:lvlText w:val="•"/>
      <w:lvlJc w:val="left"/>
      <w:pPr>
        <w:tabs>
          <w:tab w:val="num" w:pos="720"/>
        </w:tabs>
        <w:ind w:left="720" w:hanging="360"/>
      </w:pPr>
      <w:rPr>
        <w:rFonts w:ascii="Arial" w:hAnsi="Arial" w:hint="default"/>
      </w:rPr>
    </w:lvl>
    <w:lvl w:ilvl="1" w:tplc="32DA347A">
      <w:start w:val="113"/>
      <w:numFmt w:val="bullet"/>
      <w:lvlText w:val="•"/>
      <w:lvlJc w:val="left"/>
      <w:pPr>
        <w:tabs>
          <w:tab w:val="num" w:pos="1440"/>
        </w:tabs>
        <w:ind w:left="1440" w:hanging="360"/>
      </w:pPr>
      <w:rPr>
        <w:rFonts w:ascii="Arial" w:hAnsi="Arial" w:hint="default"/>
      </w:rPr>
    </w:lvl>
    <w:lvl w:ilvl="2" w:tplc="7708118C" w:tentative="1">
      <w:start w:val="1"/>
      <w:numFmt w:val="bullet"/>
      <w:lvlText w:val="•"/>
      <w:lvlJc w:val="left"/>
      <w:pPr>
        <w:tabs>
          <w:tab w:val="num" w:pos="2160"/>
        </w:tabs>
        <w:ind w:left="2160" w:hanging="360"/>
      </w:pPr>
      <w:rPr>
        <w:rFonts w:ascii="Arial" w:hAnsi="Arial" w:hint="default"/>
      </w:rPr>
    </w:lvl>
    <w:lvl w:ilvl="3" w:tplc="8BD61F1A" w:tentative="1">
      <w:start w:val="1"/>
      <w:numFmt w:val="bullet"/>
      <w:lvlText w:val="•"/>
      <w:lvlJc w:val="left"/>
      <w:pPr>
        <w:tabs>
          <w:tab w:val="num" w:pos="2880"/>
        </w:tabs>
        <w:ind w:left="2880" w:hanging="360"/>
      </w:pPr>
      <w:rPr>
        <w:rFonts w:ascii="Arial" w:hAnsi="Arial" w:hint="default"/>
      </w:rPr>
    </w:lvl>
    <w:lvl w:ilvl="4" w:tplc="A808B554" w:tentative="1">
      <w:start w:val="1"/>
      <w:numFmt w:val="bullet"/>
      <w:lvlText w:val="•"/>
      <w:lvlJc w:val="left"/>
      <w:pPr>
        <w:tabs>
          <w:tab w:val="num" w:pos="3600"/>
        </w:tabs>
        <w:ind w:left="3600" w:hanging="360"/>
      </w:pPr>
      <w:rPr>
        <w:rFonts w:ascii="Arial" w:hAnsi="Arial" w:hint="default"/>
      </w:rPr>
    </w:lvl>
    <w:lvl w:ilvl="5" w:tplc="FFD65B2E" w:tentative="1">
      <w:start w:val="1"/>
      <w:numFmt w:val="bullet"/>
      <w:lvlText w:val="•"/>
      <w:lvlJc w:val="left"/>
      <w:pPr>
        <w:tabs>
          <w:tab w:val="num" w:pos="4320"/>
        </w:tabs>
        <w:ind w:left="4320" w:hanging="360"/>
      </w:pPr>
      <w:rPr>
        <w:rFonts w:ascii="Arial" w:hAnsi="Arial" w:hint="default"/>
      </w:rPr>
    </w:lvl>
    <w:lvl w:ilvl="6" w:tplc="6F9066DC" w:tentative="1">
      <w:start w:val="1"/>
      <w:numFmt w:val="bullet"/>
      <w:lvlText w:val="•"/>
      <w:lvlJc w:val="left"/>
      <w:pPr>
        <w:tabs>
          <w:tab w:val="num" w:pos="5040"/>
        </w:tabs>
        <w:ind w:left="5040" w:hanging="360"/>
      </w:pPr>
      <w:rPr>
        <w:rFonts w:ascii="Arial" w:hAnsi="Arial" w:hint="default"/>
      </w:rPr>
    </w:lvl>
    <w:lvl w:ilvl="7" w:tplc="776E5248" w:tentative="1">
      <w:start w:val="1"/>
      <w:numFmt w:val="bullet"/>
      <w:lvlText w:val="•"/>
      <w:lvlJc w:val="left"/>
      <w:pPr>
        <w:tabs>
          <w:tab w:val="num" w:pos="5760"/>
        </w:tabs>
        <w:ind w:left="5760" w:hanging="360"/>
      </w:pPr>
      <w:rPr>
        <w:rFonts w:ascii="Arial" w:hAnsi="Arial" w:hint="default"/>
      </w:rPr>
    </w:lvl>
    <w:lvl w:ilvl="8" w:tplc="1FFC67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96981"/>
    <w:multiLevelType w:val="hybridMultilevel"/>
    <w:tmpl w:val="ADB0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14D80"/>
    <w:multiLevelType w:val="hybridMultilevel"/>
    <w:tmpl w:val="FCCCB9D8"/>
    <w:lvl w:ilvl="0" w:tplc="494C3CCA">
      <w:start w:val="1"/>
      <w:numFmt w:val="bullet"/>
      <w:lvlText w:val="•"/>
      <w:lvlJc w:val="left"/>
      <w:pPr>
        <w:tabs>
          <w:tab w:val="num" w:pos="720"/>
        </w:tabs>
        <w:ind w:left="720" w:hanging="360"/>
      </w:pPr>
      <w:rPr>
        <w:rFonts w:ascii="Arial" w:hAnsi="Arial" w:hint="default"/>
      </w:rPr>
    </w:lvl>
    <w:lvl w:ilvl="1" w:tplc="787CB3F8">
      <w:start w:val="113"/>
      <w:numFmt w:val="bullet"/>
      <w:lvlText w:val="–"/>
      <w:lvlJc w:val="left"/>
      <w:pPr>
        <w:tabs>
          <w:tab w:val="num" w:pos="1440"/>
        </w:tabs>
        <w:ind w:left="1440" w:hanging="360"/>
      </w:pPr>
      <w:rPr>
        <w:rFonts w:ascii="Arial" w:hAnsi="Arial" w:hint="default"/>
      </w:rPr>
    </w:lvl>
    <w:lvl w:ilvl="2" w:tplc="BBBCD116" w:tentative="1">
      <w:start w:val="1"/>
      <w:numFmt w:val="bullet"/>
      <w:lvlText w:val="•"/>
      <w:lvlJc w:val="left"/>
      <w:pPr>
        <w:tabs>
          <w:tab w:val="num" w:pos="2160"/>
        </w:tabs>
        <w:ind w:left="2160" w:hanging="360"/>
      </w:pPr>
      <w:rPr>
        <w:rFonts w:ascii="Arial" w:hAnsi="Arial" w:hint="default"/>
      </w:rPr>
    </w:lvl>
    <w:lvl w:ilvl="3" w:tplc="CE9CB37A" w:tentative="1">
      <w:start w:val="1"/>
      <w:numFmt w:val="bullet"/>
      <w:lvlText w:val="•"/>
      <w:lvlJc w:val="left"/>
      <w:pPr>
        <w:tabs>
          <w:tab w:val="num" w:pos="2880"/>
        </w:tabs>
        <w:ind w:left="2880" w:hanging="360"/>
      </w:pPr>
      <w:rPr>
        <w:rFonts w:ascii="Arial" w:hAnsi="Arial" w:hint="default"/>
      </w:rPr>
    </w:lvl>
    <w:lvl w:ilvl="4" w:tplc="E5963372" w:tentative="1">
      <w:start w:val="1"/>
      <w:numFmt w:val="bullet"/>
      <w:lvlText w:val="•"/>
      <w:lvlJc w:val="left"/>
      <w:pPr>
        <w:tabs>
          <w:tab w:val="num" w:pos="3600"/>
        </w:tabs>
        <w:ind w:left="3600" w:hanging="360"/>
      </w:pPr>
      <w:rPr>
        <w:rFonts w:ascii="Arial" w:hAnsi="Arial" w:hint="default"/>
      </w:rPr>
    </w:lvl>
    <w:lvl w:ilvl="5" w:tplc="F880D35C" w:tentative="1">
      <w:start w:val="1"/>
      <w:numFmt w:val="bullet"/>
      <w:lvlText w:val="•"/>
      <w:lvlJc w:val="left"/>
      <w:pPr>
        <w:tabs>
          <w:tab w:val="num" w:pos="4320"/>
        </w:tabs>
        <w:ind w:left="4320" w:hanging="360"/>
      </w:pPr>
      <w:rPr>
        <w:rFonts w:ascii="Arial" w:hAnsi="Arial" w:hint="default"/>
      </w:rPr>
    </w:lvl>
    <w:lvl w:ilvl="6" w:tplc="0FC663D2" w:tentative="1">
      <w:start w:val="1"/>
      <w:numFmt w:val="bullet"/>
      <w:lvlText w:val="•"/>
      <w:lvlJc w:val="left"/>
      <w:pPr>
        <w:tabs>
          <w:tab w:val="num" w:pos="5040"/>
        </w:tabs>
        <w:ind w:left="5040" w:hanging="360"/>
      </w:pPr>
      <w:rPr>
        <w:rFonts w:ascii="Arial" w:hAnsi="Arial" w:hint="default"/>
      </w:rPr>
    </w:lvl>
    <w:lvl w:ilvl="7" w:tplc="D8E0C74C" w:tentative="1">
      <w:start w:val="1"/>
      <w:numFmt w:val="bullet"/>
      <w:lvlText w:val="•"/>
      <w:lvlJc w:val="left"/>
      <w:pPr>
        <w:tabs>
          <w:tab w:val="num" w:pos="5760"/>
        </w:tabs>
        <w:ind w:left="5760" w:hanging="360"/>
      </w:pPr>
      <w:rPr>
        <w:rFonts w:ascii="Arial" w:hAnsi="Arial" w:hint="default"/>
      </w:rPr>
    </w:lvl>
    <w:lvl w:ilvl="8" w:tplc="314CA6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4C26E3"/>
    <w:multiLevelType w:val="hybridMultilevel"/>
    <w:tmpl w:val="064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83889"/>
    <w:multiLevelType w:val="hybridMultilevel"/>
    <w:tmpl w:val="1C1235C0"/>
    <w:lvl w:ilvl="0" w:tplc="68BC6C2E">
      <w:start w:val="1"/>
      <w:numFmt w:val="bullet"/>
      <w:lvlText w:val="•"/>
      <w:lvlJc w:val="left"/>
      <w:pPr>
        <w:tabs>
          <w:tab w:val="num" w:pos="720"/>
        </w:tabs>
        <w:ind w:left="720" w:hanging="360"/>
      </w:pPr>
      <w:rPr>
        <w:rFonts w:ascii="Arial" w:hAnsi="Arial" w:hint="default"/>
      </w:rPr>
    </w:lvl>
    <w:lvl w:ilvl="1" w:tplc="976EDBF8" w:tentative="1">
      <w:start w:val="1"/>
      <w:numFmt w:val="bullet"/>
      <w:lvlText w:val="•"/>
      <w:lvlJc w:val="left"/>
      <w:pPr>
        <w:tabs>
          <w:tab w:val="num" w:pos="1440"/>
        </w:tabs>
        <w:ind w:left="1440" w:hanging="360"/>
      </w:pPr>
      <w:rPr>
        <w:rFonts w:ascii="Arial" w:hAnsi="Arial" w:hint="default"/>
      </w:rPr>
    </w:lvl>
    <w:lvl w:ilvl="2" w:tplc="62B079D8" w:tentative="1">
      <w:start w:val="1"/>
      <w:numFmt w:val="bullet"/>
      <w:lvlText w:val="•"/>
      <w:lvlJc w:val="left"/>
      <w:pPr>
        <w:tabs>
          <w:tab w:val="num" w:pos="2160"/>
        </w:tabs>
        <w:ind w:left="2160" w:hanging="360"/>
      </w:pPr>
      <w:rPr>
        <w:rFonts w:ascii="Arial" w:hAnsi="Arial" w:hint="default"/>
      </w:rPr>
    </w:lvl>
    <w:lvl w:ilvl="3" w:tplc="BE74E6C4" w:tentative="1">
      <w:start w:val="1"/>
      <w:numFmt w:val="bullet"/>
      <w:lvlText w:val="•"/>
      <w:lvlJc w:val="left"/>
      <w:pPr>
        <w:tabs>
          <w:tab w:val="num" w:pos="2880"/>
        </w:tabs>
        <w:ind w:left="2880" w:hanging="360"/>
      </w:pPr>
      <w:rPr>
        <w:rFonts w:ascii="Arial" w:hAnsi="Arial" w:hint="default"/>
      </w:rPr>
    </w:lvl>
    <w:lvl w:ilvl="4" w:tplc="8A6A6AD8" w:tentative="1">
      <w:start w:val="1"/>
      <w:numFmt w:val="bullet"/>
      <w:lvlText w:val="•"/>
      <w:lvlJc w:val="left"/>
      <w:pPr>
        <w:tabs>
          <w:tab w:val="num" w:pos="3600"/>
        </w:tabs>
        <w:ind w:left="3600" w:hanging="360"/>
      </w:pPr>
      <w:rPr>
        <w:rFonts w:ascii="Arial" w:hAnsi="Arial" w:hint="default"/>
      </w:rPr>
    </w:lvl>
    <w:lvl w:ilvl="5" w:tplc="73E6ABC2" w:tentative="1">
      <w:start w:val="1"/>
      <w:numFmt w:val="bullet"/>
      <w:lvlText w:val="•"/>
      <w:lvlJc w:val="left"/>
      <w:pPr>
        <w:tabs>
          <w:tab w:val="num" w:pos="4320"/>
        </w:tabs>
        <w:ind w:left="4320" w:hanging="360"/>
      </w:pPr>
      <w:rPr>
        <w:rFonts w:ascii="Arial" w:hAnsi="Arial" w:hint="default"/>
      </w:rPr>
    </w:lvl>
    <w:lvl w:ilvl="6" w:tplc="A1BE813C" w:tentative="1">
      <w:start w:val="1"/>
      <w:numFmt w:val="bullet"/>
      <w:lvlText w:val="•"/>
      <w:lvlJc w:val="left"/>
      <w:pPr>
        <w:tabs>
          <w:tab w:val="num" w:pos="5040"/>
        </w:tabs>
        <w:ind w:left="5040" w:hanging="360"/>
      </w:pPr>
      <w:rPr>
        <w:rFonts w:ascii="Arial" w:hAnsi="Arial" w:hint="default"/>
      </w:rPr>
    </w:lvl>
    <w:lvl w:ilvl="7" w:tplc="3A2E61D6" w:tentative="1">
      <w:start w:val="1"/>
      <w:numFmt w:val="bullet"/>
      <w:lvlText w:val="•"/>
      <w:lvlJc w:val="left"/>
      <w:pPr>
        <w:tabs>
          <w:tab w:val="num" w:pos="5760"/>
        </w:tabs>
        <w:ind w:left="5760" w:hanging="360"/>
      </w:pPr>
      <w:rPr>
        <w:rFonts w:ascii="Arial" w:hAnsi="Arial" w:hint="default"/>
      </w:rPr>
    </w:lvl>
    <w:lvl w:ilvl="8" w:tplc="C8CA96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8A2EF3"/>
    <w:multiLevelType w:val="hybridMultilevel"/>
    <w:tmpl w:val="D8C46A5A"/>
    <w:lvl w:ilvl="0" w:tplc="58E49802">
      <w:start w:val="1"/>
      <w:numFmt w:val="bullet"/>
      <w:lvlText w:val="•"/>
      <w:lvlJc w:val="left"/>
      <w:pPr>
        <w:tabs>
          <w:tab w:val="num" w:pos="720"/>
        </w:tabs>
        <w:ind w:left="720" w:hanging="360"/>
      </w:pPr>
      <w:rPr>
        <w:rFonts w:ascii="Arial" w:hAnsi="Arial" w:hint="default"/>
      </w:rPr>
    </w:lvl>
    <w:lvl w:ilvl="1" w:tplc="E88247E2">
      <w:start w:val="113"/>
      <w:numFmt w:val="bullet"/>
      <w:lvlText w:val="–"/>
      <w:lvlJc w:val="left"/>
      <w:pPr>
        <w:tabs>
          <w:tab w:val="num" w:pos="1440"/>
        </w:tabs>
        <w:ind w:left="1440" w:hanging="360"/>
      </w:pPr>
      <w:rPr>
        <w:rFonts w:ascii="Arial" w:hAnsi="Arial" w:hint="default"/>
      </w:rPr>
    </w:lvl>
    <w:lvl w:ilvl="2" w:tplc="3B58FDE4" w:tentative="1">
      <w:start w:val="1"/>
      <w:numFmt w:val="bullet"/>
      <w:lvlText w:val="•"/>
      <w:lvlJc w:val="left"/>
      <w:pPr>
        <w:tabs>
          <w:tab w:val="num" w:pos="2160"/>
        </w:tabs>
        <w:ind w:left="2160" w:hanging="360"/>
      </w:pPr>
      <w:rPr>
        <w:rFonts w:ascii="Arial" w:hAnsi="Arial" w:hint="default"/>
      </w:rPr>
    </w:lvl>
    <w:lvl w:ilvl="3" w:tplc="AE188416" w:tentative="1">
      <w:start w:val="1"/>
      <w:numFmt w:val="bullet"/>
      <w:lvlText w:val="•"/>
      <w:lvlJc w:val="left"/>
      <w:pPr>
        <w:tabs>
          <w:tab w:val="num" w:pos="2880"/>
        </w:tabs>
        <w:ind w:left="2880" w:hanging="360"/>
      </w:pPr>
      <w:rPr>
        <w:rFonts w:ascii="Arial" w:hAnsi="Arial" w:hint="default"/>
      </w:rPr>
    </w:lvl>
    <w:lvl w:ilvl="4" w:tplc="EA40585E" w:tentative="1">
      <w:start w:val="1"/>
      <w:numFmt w:val="bullet"/>
      <w:lvlText w:val="•"/>
      <w:lvlJc w:val="left"/>
      <w:pPr>
        <w:tabs>
          <w:tab w:val="num" w:pos="3600"/>
        </w:tabs>
        <w:ind w:left="3600" w:hanging="360"/>
      </w:pPr>
      <w:rPr>
        <w:rFonts w:ascii="Arial" w:hAnsi="Arial" w:hint="default"/>
      </w:rPr>
    </w:lvl>
    <w:lvl w:ilvl="5" w:tplc="A888E0D0" w:tentative="1">
      <w:start w:val="1"/>
      <w:numFmt w:val="bullet"/>
      <w:lvlText w:val="•"/>
      <w:lvlJc w:val="left"/>
      <w:pPr>
        <w:tabs>
          <w:tab w:val="num" w:pos="4320"/>
        </w:tabs>
        <w:ind w:left="4320" w:hanging="360"/>
      </w:pPr>
      <w:rPr>
        <w:rFonts w:ascii="Arial" w:hAnsi="Arial" w:hint="default"/>
      </w:rPr>
    </w:lvl>
    <w:lvl w:ilvl="6" w:tplc="4948D90A" w:tentative="1">
      <w:start w:val="1"/>
      <w:numFmt w:val="bullet"/>
      <w:lvlText w:val="•"/>
      <w:lvlJc w:val="left"/>
      <w:pPr>
        <w:tabs>
          <w:tab w:val="num" w:pos="5040"/>
        </w:tabs>
        <w:ind w:left="5040" w:hanging="360"/>
      </w:pPr>
      <w:rPr>
        <w:rFonts w:ascii="Arial" w:hAnsi="Arial" w:hint="default"/>
      </w:rPr>
    </w:lvl>
    <w:lvl w:ilvl="7" w:tplc="F81A997A" w:tentative="1">
      <w:start w:val="1"/>
      <w:numFmt w:val="bullet"/>
      <w:lvlText w:val="•"/>
      <w:lvlJc w:val="left"/>
      <w:pPr>
        <w:tabs>
          <w:tab w:val="num" w:pos="5760"/>
        </w:tabs>
        <w:ind w:left="5760" w:hanging="360"/>
      </w:pPr>
      <w:rPr>
        <w:rFonts w:ascii="Arial" w:hAnsi="Arial" w:hint="default"/>
      </w:rPr>
    </w:lvl>
    <w:lvl w:ilvl="8" w:tplc="85720E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A1AB3"/>
    <w:multiLevelType w:val="hybridMultilevel"/>
    <w:tmpl w:val="F792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07B04"/>
    <w:multiLevelType w:val="hybridMultilevel"/>
    <w:tmpl w:val="19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72A5E"/>
    <w:multiLevelType w:val="hybridMultilevel"/>
    <w:tmpl w:val="08F02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8090D"/>
    <w:multiLevelType w:val="hybridMultilevel"/>
    <w:tmpl w:val="B262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C26F8"/>
    <w:multiLevelType w:val="hybridMultilevel"/>
    <w:tmpl w:val="476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A7E3A"/>
    <w:multiLevelType w:val="hybridMultilevel"/>
    <w:tmpl w:val="C9B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73B98"/>
    <w:multiLevelType w:val="hybridMultilevel"/>
    <w:tmpl w:val="F6D2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E5598"/>
    <w:multiLevelType w:val="hybridMultilevel"/>
    <w:tmpl w:val="4218F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16EDC"/>
    <w:multiLevelType w:val="multilevel"/>
    <w:tmpl w:val="4AFAD5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0CB7097"/>
    <w:multiLevelType w:val="hybridMultilevel"/>
    <w:tmpl w:val="4AF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24F98"/>
    <w:multiLevelType w:val="hybridMultilevel"/>
    <w:tmpl w:val="C7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3282F"/>
    <w:multiLevelType w:val="hybridMultilevel"/>
    <w:tmpl w:val="767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558D0"/>
    <w:multiLevelType w:val="hybridMultilevel"/>
    <w:tmpl w:val="D6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771E1"/>
    <w:multiLevelType w:val="hybridMultilevel"/>
    <w:tmpl w:val="4D1C9B5C"/>
    <w:lvl w:ilvl="0" w:tplc="82543A30">
      <w:start w:val="1"/>
      <w:numFmt w:val="bullet"/>
      <w:lvlText w:val="•"/>
      <w:lvlJc w:val="left"/>
      <w:pPr>
        <w:tabs>
          <w:tab w:val="num" w:pos="720"/>
        </w:tabs>
        <w:ind w:left="720" w:hanging="360"/>
      </w:pPr>
      <w:rPr>
        <w:rFonts w:ascii="Arial" w:hAnsi="Arial" w:hint="default"/>
      </w:rPr>
    </w:lvl>
    <w:lvl w:ilvl="1" w:tplc="C6763990">
      <w:start w:val="113"/>
      <w:numFmt w:val="bullet"/>
      <w:lvlText w:val="–"/>
      <w:lvlJc w:val="left"/>
      <w:pPr>
        <w:tabs>
          <w:tab w:val="num" w:pos="1440"/>
        </w:tabs>
        <w:ind w:left="1440" w:hanging="360"/>
      </w:pPr>
      <w:rPr>
        <w:rFonts w:ascii="Arial" w:hAnsi="Arial" w:hint="default"/>
      </w:rPr>
    </w:lvl>
    <w:lvl w:ilvl="2" w:tplc="A8125E2A">
      <w:start w:val="1"/>
      <w:numFmt w:val="bullet"/>
      <w:lvlText w:val="•"/>
      <w:lvlJc w:val="left"/>
      <w:pPr>
        <w:tabs>
          <w:tab w:val="num" w:pos="2160"/>
        </w:tabs>
        <w:ind w:left="2160" w:hanging="360"/>
      </w:pPr>
      <w:rPr>
        <w:rFonts w:ascii="Arial" w:hAnsi="Arial" w:hint="default"/>
      </w:rPr>
    </w:lvl>
    <w:lvl w:ilvl="3" w:tplc="02FE05FE" w:tentative="1">
      <w:start w:val="1"/>
      <w:numFmt w:val="bullet"/>
      <w:lvlText w:val="•"/>
      <w:lvlJc w:val="left"/>
      <w:pPr>
        <w:tabs>
          <w:tab w:val="num" w:pos="2880"/>
        </w:tabs>
        <w:ind w:left="2880" w:hanging="360"/>
      </w:pPr>
      <w:rPr>
        <w:rFonts w:ascii="Arial" w:hAnsi="Arial" w:hint="default"/>
      </w:rPr>
    </w:lvl>
    <w:lvl w:ilvl="4" w:tplc="23D61912" w:tentative="1">
      <w:start w:val="1"/>
      <w:numFmt w:val="bullet"/>
      <w:lvlText w:val="•"/>
      <w:lvlJc w:val="left"/>
      <w:pPr>
        <w:tabs>
          <w:tab w:val="num" w:pos="3600"/>
        </w:tabs>
        <w:ind w:left="3600" w:hanging="360"/>
      </w:pPr>
      <w:rPr>
        <w:rFonts w:ascii="Arial" w:hAnsi="Arial" w:hint="default"/>
      </w:rPr>
    </w:lvl>
    <w:lvl w:ilvl="5" w:tplc="35A8FD0C" w:tentative="1">
      <w:start w:val="1"/>
      <w:numFmt w:val="bullet"/>
      <w:lvlText w:val="•"/>
      <w:lvlJc w:val="left"/>
      <w:pPr>
        <w:tabs>
          <w:tab w:val="num" w:pos="4320"/>
        </w:tabs>
        <w:ind w:left="4320" w:hanging="360"/>
      </w:pPr>
      <w:rPr>
        <w:rFonts w:ascii="Arial" w:hAnsi="Arial" w:hint="default"/>
      </w:rPr>
    </w:lvl>
    <w:lvl w:ilvl="6" w:tplc="3B2679D0" w:tentative="1">
      <w:start w:val="1"/>
      <w:numFmt w:val="bullet"/>
      <w:lvlText w:val="•"/>
      <w:lvlJc w:val="left"/>
      <w:pPr>
        <w:tabs>
          <w:tab w:val="num" w:pos="5040"/>
        </w:tabs>
        <w:ind w:left="5040" w:hanging="360"/>
      </w:pPr>
      <w:rPr>
        <w:rFonts w:ascii="Arial" w:hAnsi="Arial" w:hint="default"/>
      </w:rPr>
    </w:lvl>
    <w:lvl w:ilvl="7" w:tplc="8F4CF3A2" w:tentative="1">
      <w:start w:val="1"/>
      <w:numFmt w:val="bullet"/>
      <w:lvlText w:val="•"/>
      <w:lvlJc w:val="left"/>
      <w:pPr>
        <w:tabs>
          <w:tab w:val="num" w:pos="5760"/>
        </w:tabs>
        <w:ind w:left="5760" w:hanging="360"/>
      </w:pPr>
      <w:rPr>
        <w:rFonts w:ascii="Arial" w:hAnsi="Arial" w:hint="default"/>
      </w:rPr>
    </w:lvl>
    <w:lvl w:ilvl="8" w:tplc="583420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E42A54"/>
    <w:multiLevelType w:val="hybridMultilevel"/>
    <w:tmpl w:val="152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5"/>
  </w:num>
  <w:num w:numId="4">
    <w:abstractNumId w:val="3"/>
  </w:num>
  <w:num w:numId="5">
    <w:abstractNumId w:val="5"/>
  </w:num>
  <w:num w:numId="6">
    <w:abstractNumId w:val="23"/>
  </w:num>
  <w:num w:numId="7">
    <w:abstractNumId w:val="1"/>
  </w:num>
  <w:num w:numId="8">
    <w:abstractNumId w:val="24"/>
  </w:num>
  <w:num w:numId="9">
    <w:abstractNumId w:val="0"/>
  </w:num>
  <w:num w:numId="10">
    <w:abstractNumId w:val="15"/>
  </w:num>
  <w:num w:numId="11">
    <w:abstractNumId w:val="22"/>
  </w:num>
  <w:num w:numId="12">
    <w:abstractNumId w:val="21"/>
  </w:num>
  <w:num w:numId="13">
    <w:abstractNumId w:val="14"/>
  </w:num>
  <w:num w:numId="14">
    <w:abstractNumId w:val="4"/>
  </w:num>
  <w:num w:numId="15">
    <w:abstractNumId w:val="20"/>
  </w:num>
  <w:num w:numId="16">
    <w:abstractNumId w:val="18"/>
  </w:num>
  <w:num w:numId="17">
    <w:abstractNumId w:val="9"/>
  </w:num>
  <w:num w:numId="18">
    <w:abstractNumId w:val="11"/>
  </w:num>
  <w:num w:numId="19">
    <w:abstractNumId w:val="10"/>
  </w:num>
  <w:num w:numId="20">
    <w:abstractNumId w:val="26"/>
  </w:num>
  <w:num w:numId="21">
    <w:abstractNumId w:val="2"/>
  </w:num>
  <w:num w:numId="22">
    <w:abstractNumId w:val="8"/>
  </w:num>
  <w:num w:numId="23">
    <w:abstractNumId w:val="6"/>
  </w:num>
  <w:num w:numId="24">
    <w:abstractNumId w:val="13"/>
  </w:num>
  <w:num w:numId="25">
    <w:abstractNumId w:val="27"/>
  </w:num>
  <w:num w:numId="26">
    <w:abstractNumId w:val="16"/>
  </w:num>
  <w:num w:numId="27">
    <w:abstractNumId w:val="7"/>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F2"/>
    <w:rsid w:val="000013E2"/>
    <w:rsid w:val="00001D70"/>
    <w:rsid w:val="00003A18"/>
    <w:rsid w:val="000041B3"/>
    <w:rsid w:val="00004596"/>
    <w:rsid w:val="00007C9C"/>
    <w:rsid w:val="00011E2E"/>
    <w:rsid w:val="0001304F"/>
    <w:rsid w:val="00020563"/>
    <w:rsid w:val="00022A26"/>
    <w:rsid w:val="00023F67"/>
    <w:rsid w:val="00036BD9"/>
    <w:rsid w:val="00036E8F"/>
    <w:rsid w:val="00042CF8"/>
    <w:rsid w:val="0004375A"/>
    <w:rsid w:val="000442F5"/>
    <w:rsid w:val="000460EF"/>
    <w:rsid w:val="000502B9"/>
    <w:rsid w:val="00053382"/>
    <w:rsid w:val="00060CE3"/>
    <w:rsid w:val="000666CB"/>
    <w:rsid w:val="00070504"/>
    <w:rsid w:val="000717FB"/>
    <w:rsid w:val="00072AB9"/>
    <w:rsid w:val="00074584"/>
    <w:rsid w:val="00076C94"/>
    <w:rsid w:val="000808A7"/>
    <w:rsid w:val="00081490"/>
    <w:rsid w:val="000814CB"/>
    <w:rsid w:val="0008155F"/>
    <w:rsid w:val="0008300D"/>
    <w:rsid w:val="00085806"/>
    <w:rsid w:val="000900A3"/>
    <w:rsid w:val="00092C2D"/>
    <w:rsid w:val="000A1681"/>
    <w:rsid w:val="000A6B01"/>
    <w:rsid w:val="000A6D92"/>
    <w:rsid w:val="000B24E9"/>
    <w:rsid w:val="000B2F3B"/>
    <w:rsid w:val="000B5680"/>
    <w:rsid w:val="000C40C3"/>
    <w:rsid w:val="000C7610"/>
    <w:rsid w:val="000C7BE3"/>
    <w:rsid w:val="000D0FE9"/>
    <w:rsid w:val="000D1CEE"/>
    <w:rsid w:val="000E4635"/>
    <w:rsid w:val="000E56E0"/>
    <w:rsid w:val="000E6F4C"/>
    <w:rsid w:val="000F4A46"/>
    <w:rsid w:val="000F5D7A"/>
    <w:rsid w:val="000F7F26"/>
    <w:rsid w:val="00100937"/>
    <w:rsid w:val="00101099"/>
    <w:rsid w:val="0010537F"/>
    <w:rsid w:val="0010782A"/>
    <w:rsid w:val="00110D7A"/>
    <w:rsid w:val="00112F62"/>
    <w:rsid w:val="00132962"/>
    <w:rsid w:val="0013452A"/>
    <w:rsid w:val="00137A95"/>
    <w:rsid w:val="00137D3B"/>
    <w:rsid w:val="00137FD5"/>
    <w:rsid w:val="00140547"/>
    <w:rsid w:val="00142465"/>
    <w:rsid w:val="001448C7"/>
    <w:rsid w:val="00161AE0"/>
    <w:rsid w:val="001632C9"/>
    <w:rsid w:val="00164BE4"/>
    <w:rsid w:val="00164EAA"/>
    <w:rsid w:val="00166510"/>
    <w:rsid w:val="0017384E"/>
    <w:rsid w:val="001828A6"/>
    <w:rsid w:val="0019186D"/>
    <w:rsid w:val="00195EDB"/>
    <w:rsid w:val="001A0B01"/>
    <w:rsid w:val="001A2462"/>
    <w:rsid w:val="001A78AF"/>
    <w:rsid w:val="001B58A3"/>
    <w:rsid w:val="001D5026"/>
    <w:rsid w:val="001D51F2"/>
    <w:rsid w:val="001D5CCE"/>
    <w:rsid w:val="001E5177"/>
    <w:rsid w:val="001E6B20"/>
    <w:rsid w:val="002006BC"/>
    <w:rsid w:val="0020238E"/>
    <w:rsid w:val="00207058"/>
    <w:rsid w:val="002077C9"/>
    <w:rsid w:val="00207EFA"/>
    <w:rsid w:val="00210383"/>
    <w:rsid w:val="00212173"/>
    <w:rsid w:val="00212BAC"/>
    <w:rsid w:val="0021731E"/>
    <w:rsid w:val="00225DDE"/>
    <w:rsid w:val="002269AD"/>
    <w:rsid w:val="002361BD"/>
    <w:rsid w:val="0024176D"/>
    <w:rsid w:val="00243069"/>
    <w:rsid w:val="00244933"/>
    <w:rsid w:val="00245FD2"/>
    <w:rsid w:val="00250146"/>
    <w:rsid w:val="002520B6"/>
    <w:rsid w:val="0025307B"/>
    <w:rsid w:val="00253B54"/>
    <w:rsid w:val="00254D83"/>
    <w:rsid w:val="00262D70"/>
    <w:rsid w:val="002678B0"/>
    <w:rsid w:val="00274EFD"/>
    <w:rsid w:val="0027624A"/>
    <w:rsid w:val="002769B7"/>
    <w:rsid w:val="00276F32"/>
    <w:rsid w:val="0028322C"/>
    <w:rsid w:val="00287A8C"/>
    <w:rsid w:val="002928EC"/>
    <w:rsid w:val="00295502"/>
    <w:rsid w:val="00296A02"/>
    <w:rsid w:val="002A3321"/>
    <w:rsid w:val="002A7936"/>
    <w:rsid w:val="002B2378"/>
    <w:rsid w:val="002B3175"/>
    <w:rsid w:val="002C2C6A"/>
    <w:rsid w:val="002D099F"/>
    <w:rsid w:val="002D16CA"/>
    <w:rsid w:val="002E1E93"/>
    <w:rsid w:val="002E64B8"/>
    <w:rsid w:val="002E6C7E"/>
    <w:rsid w:val="002F2812"/>
    <w:rsid w:val="002F2ED2"/>
    <w:rsid w:val="002F62F6"/>
    <w:rsid w:val="003009CE"/>
    <w:rsid w:val="00301800"/>
    <w:rsid w:val="003024C5"/>
    <w:rsid w:val="00305D9B"/>
    <w:rsid w:val="003104B2"/>
    <w:rsid w:val="00310A9E"/>
    <w:rsid w:val="003121FF"/>
    <w:rsid w:val="003144E4"/>
    <w:rsid w:val="003244D4"/>
    <w:rsid w:val="00332681"/>
    <w:rsid w:val="003339B1"/>
    <w:rsid w:val="00333C46"/>
    <w:rsid w:val="00333CDE"/>
    <w:rsid w:val="003347ED"/>
    <w:rsid w:val="003355CB"/>
    <w:rsid w:val="00343445"/>
    <w:rsid w:val="00346062"/>
    <w:rsid w:val="00352189"/>
    <w:rsid w:val="003538D9"/>
    <w:rsid w:val="003555F5"/>
    <w:rsid w:val="00357636"/>
    <w:rsid w:val="0036033C"/>
    <w:rsid w:val="00361F55"/>
    <w:rsid w:val="00362F8B"/>
    <w:rsid w:val="00363398"/>
    <w:rsid w:val="0037726D"/>
    <w:rsid w:val="00377CF6"/>
    <w:rsid w:val="00380E0E"/>
    <w:rsid w:val="00381A9B"/>
    <w:rsid w:val="00387987"/>
    <w:rsid w:val="00390C95"/>
    <w:rsid w:val="00392DE7"/>
    <w:rsid w:val="003A1FDE"/>
    <w:rsid w:val="003A3DC8"/>
    <w:rsid w:val="003A3E84"/>
    <w:rsid w:val="003A5F73"/>
    <w:rsid w:val="003A5FB1"/>
    <w:rsid w:val="003A609A"/>
    <w:rsid w:val="003A7D47"/>
    <w:rsid w:val="003B3594"/>
    <w:rsid w:val="003B703D"/>
    <w:rsid w:val="003C2D02"/>
    <w:rsid w:val="003C4084"/>
    <w:rsid w:val="003C4274"/>
    <w:rsid w:val="003C67C6"/>
    <w:rsid w:val="003D04F7"/>
    <w:rsid w:val="003D1E69"/>
    <w:rsid w:val="003D41E5"/>
    <w:rsid w:val="003E0E6D"/>
    <w:rsid w:val="003E2155"/>
    <w:rsid w:val="003E3818"/>
    <w:rsid w:val="003E49F0"/>
    <w:rsid w:val="003E4FAB"/>
    <w:rsid w:val="003E5A1D"/>
    <w:rsid w:val="003E6B4C"/>
    <w:rsid w:val="003E73BF"/>
    <w:rsid w:val="003F3F2F"/>
    <w:rsid w:val="003F620E"/>
    <w:rsid w:val="003F6BF0"/>
    <w:rsid w:val="00400EA6"/>
    <w:rsid w:val="00405D00"/>
    <w:rsid w:val="00412E49"/>
    <w:rsid w:val="0041692B"/>
    <w:rsid w:val="00417F4D"/>
    <w:rsid w:val="004208F5"/>
    <w:rsid w:val="0042131A"/>
    <w:rsid w:val="00425091"/>
    <w:rsid w:val="0042552E"/>
    <w:rsid w:val="0043284F"/>
    <w:rsid w:val="004328C8"/>
    <w:rsid w:val="00435508"/>
    <w:rsid w:val="00442E83"/>
    <w:rsid w:val="00443988"/>
    <w:rsid w:val="004505C8"/>
    <w:rsid w:val="00455FEA"/>
    <w:rsid w:val="00456ED5"/>
    <w:rsid w:val="00464CCC"/>
    <w:rsid w:val="0046748A"/>
    <w:rsid w:val="004701F7"/>
    <w:rsid w:val="004719FA"/>
    <w:rsid w:val="004726EA"/>
    <w:rsid w:val="00474612"/>
    <w:rsid w:val="0048024D"/>
    <w:rsid w:val="004906EE"/>
    <w:rsid w:val="004916FF"/>
    <w:rsid w:val="00497132"/>
    <w:rsid w:val="004A043F"/>
    <w:rsid w:val="004A4060"/>
    <w:rsid w:val="004B1010"/>
    <w:rsid w:val="004B2841"/>
    <w:rsid w:val="004C19C8"/>
    <w:rsid w:val="004C4665"/>
    <w:rsid w:val="004C789E"/>
    <w:rsid w:val="004D3687"/>
    <w:rsid w:val="004E1929"/>
    <w:rsid w:val="004E3F76"/>
    <w:rsid w:val="004F5DCC"/>
    <w:rsid w:val="004F6B7A"/>
    <w:rsid w:val="00501B2A"/>
    <w:rsid w:val="00502533"/>
    <w:rsid w:val="00513384"/>
    <w:rsid w:val="00514D8B"/>
    <w:rsid w:val="00515287"/>
    <w:rsid w:val="00531402"/>
    <w:rsid w:val="00544A68"/>
    <w:rsid w:val="00554D01"/>
    <w:rsid w:val="0055653A"/>
    <w:rsid w:val="00566661"/>
    <w:rsid w:val="0056779B"/>
    <w:rsid w:val="00572462"/>
    <w:rsid w:val="0057799F"/>
    <w:rsid w:val="005808D4"/>
    <w:rsid w:val="005815D7"/>
    <w:rsid w:val="0058454B"/>
    <w:rsid w:val="005872BC"/>
    <w:rsid w:val="00590B3D"/>
    <w:rsid w:val="00596694"/>
    <w:rsid w:val="005A2E7B"/>
    <w:rsid w:val="005A319C"/>
    <w:rsid w:val="005A5460"/>
    <w:rsid w:val="005A54CA"/>
    <w:rsid w:val="005A60C0"/>
    <w:rsid w:val="005B00EC"/>
    <w:rsid w:val="005B3DAD"/>
    <w:rsid w:val="005B6470"/>
    <w:rsid w:val="005B7C8E"/>
    <w:rsid w:val="005C29D0"/>
    <w:rsid w:val="005C663B"/>
    <w:rsid w:val="005D7AF2"/>
    <w:rsid w:val="005E094B"/>
    <w:rsid w:val="005F4AE0"/>
    <w:rsid w:val="00603396"/>
    <w:rsid w:val="006033E1"/>
    <w:rsid w:val="006051B6"/>
    <w:rsid w:val="006052D6"/>
    <w:rsid w:val="00610AA8"/>
    <w:rsid w:val="0061364F"/>
    <w:rsid w:val="00614BCF"/>
    <w:rsid w:val="006202F7"/>
    <w:rsid w:val="00621861"/>
    <w:rsid w:val="00621C08"/>
    <w:rsid w:val="00621F40"/>
    <w:rsid w:val="00622B7B"/>
    <w:rsid w:val="006274B2"/>
    <w:rsid w:val="006349B4"/>
    <w:rsid w:val="00641637"/>
    <w:rsid w:val="00642EC8"/>
    <w:rsid w:val="00643E22"/>
    <w:rsid w:val="006444F7"/>
    <w:rsid w:val="00647303"/>
    <w:rsid w:val="00654D51"/>
    <w:rsid w:val="00660646"/>
    <w:rsid w:val="00660E46"/>
    <w:rsid w:val="00664A78"/>
    <w:rsid w:val="00666602"/>
    <w:rsid w:val="00677B98"/>
    <w:rsid w:val="00685326"/>
    <w:rsid w:val="00694987"/>
    <w:rsid w:val="006963DC"/>
    <w:rsid w:val="0069727F"/>
    <w:rsid w:val="006976EF"/>
    <w:rsid w:val="006A131E"/>
    <w:rsid w:val="006A1440"/>
    <w:rsid w:val="006A28DE"/>
    <w:rsid w:val="006A539F"/>
    <w:rsid w:val="006B09E9"/>
    <w:rsid w:val="006B302D"/>
    <w:rsid w:val="006B3C70"/>
    <w:rsid w:val="006B4D21"/>
    <w:rsid w:val="006C0B14"/>
    <w:rsid w:val="006C139A"/>
    <w:rsid w:val="006C2AF3"/>
    <w:rsid w:val="006C4501"/>
    <w:rsid w:val="006D088A"/>
    <w:rsid w:val="006D2652"/>
    <w:rsid w:val="006D3DAE"/>
    <w:rsid w:val="006D4C80"/>
    <w:rsid w:val="006E0546"/>
    <w:rsid w:val="006E1696"/>
    <w:rsid w:val="006E24F1"/>
    <w:rsid w:val="006E37B2"/>
    <w:rsid w:val="006E3D20"/>
    <w:rsid w:val="006E70C9"/>
    <w:rsid w:val="006F00E4"/>
    <w:rsid w:val="006F205C"/>
    <w:rsid w:val="006F2728"/>
    <w:rsid w:val="006F48ED"/>
    <w:rsid w:val="006F5DA2"/>
    <w:rsid w:val="006F77BF"/>
    <w:rsid w:val="00701711"/>
    <w:rsid w:val="00704095"/>
    <w:rsid w:val="007075C5"/>
    <w:rsid w:val="007132C6"/>
    <w:rsid w:val="00721048"/>
    <w:rsid w:val="0072723E"/>
    <w:rsid w:val="00727E0E"/>
    <w:rsid w:val="00732FD7"/>
    <w:rsid w:val="00733405"/>
    <w:rsid w:val="007340D7"/>
    <w:rsid w:val="00736791"/>
    <w:rsid w:val="0074620A"/>
    <w:rsid w:val="00754F62"/>
    <w:rsid w:val="0075609A"/>
    <w:rsid w:val="00757510"/>
    <w:rsid w:val="00757597"/>
    <w:rsid w:val="007607CA"/>
    <w:rsid w:val="0077710A"/>
    <w:rsid w:val="007826A3"/>
    <w:rsid w:val="00782F37"/>
    <w:rsid w:val="00783C7C"/>
    <w:rsid w:val="0078407D"/>
    <w:rsid w:val="00784825"/>
    <w:rsid w:val="00784C88"/>
    <w:rsid w:val="00786DC1"/>
    <w:rsid w:val="00786FBD"/>
    <w:rsid w:val="00793D5F"/>
    <w:rsid w:val="007965E7"/>
    <w:rsid w:val="007A11F2"/>
    <w:rsid w:val="007A247B"/>
    <w:rsid w:val="007A2CDB"/>
    <w:rsid w:val="007A4B88"/>
    <w:rsid w:val="007A5B1E"/>
    <w:rsid w:val="007A7E99"/>
    <w:rsid w:val="007B01DC"/>
    <w:rsid w:val="007B0AE6"/>
    <w:rsid w:val="007B175E"/>
    <w:rsid w:val="007B41F5"/>
    <w:rsid w:val="007B7F25"/>
    <w:rsid w:val="007B7FC3"/>
    <w:rsid w:val="007D002A"/>
    <w:rsid w:val="007D14D6"/>
    <w:rsid w:val="007D6EC0"/>
    <w:rsid w:val="007E2F0A"/>
    <w:rsid w:val="007E4415"/>
    <w:rsid w:val="007F34F8"/>
    <w:rsid w:val="007F5031"/>
    <w:rsid w:val="007F7EAB"/>
    <w:rsid w:val="00807E1C"/>
    <w:rsid w:val="00820359"/>
    <w:rsid w:val="00821721"/>
    <w:rsid w:val="00822CF9"/>
    <w:rsid w:val="00835A74"/>
    <w:rsid w:val="00852F96"/>
    <w:rsid w:val="008600DA"/>
    <w:rsid w:val="00860FC4"/>
    <w:rsid w:val="008648E3"/>
    <w:rsid w:val="00880B46"/>
    <w:rsid w:val="008834EF"/>
    <w:rsid w:val="00884647"/>
    <w:rsid w:val="008856D9"/>
    <w:rsid w:val="00890484"/>
    <w:rsid w:val="00894D28"/>
    <w:rsid w:val="00895E72"/>
    <w:rsid w:val="008A0174"/>
    <w:rsid w:val="008A0CCA"/>
    <w:rsid w:val="008B014D"/>
    <w:rsid w:val="008B5997"/>
    <w:rsid w:val="008B6E0E"/>
    <w:rsid w:val="008C2967"/>
    <w:rsid w:val="008C6FF0"/>
    <w:rsid w:val="008D1715"/>
    <w:rsid w:val="008D4211"/>
    <w:rsid w:val="008D4941"/>
    <w:rsid w:val="008D5632"/>
    <w:rsid w:val="008D573A"/>
    <w:rsid w:val="008D5BBF"/>
    <w:rsid w:val="008E5171"/>
    <w:rsid w:val="008F0636"/>
    <w:rsid w:val="008F13DB"/>
    <w:rsid w:val="008F3806"/>
    <w:rsid w:val="0091014F"/>
    <w:rsid w:val="00911C7B"/>
    <w:rsid w:val="00912C36"/>
    <w:rsid w:val="00913808"/>
    <w:rsid w:val="00917F04"/>
    <w:rsid w:val="009206EA"/>
    <w:rsid w:val="00926A45"/>
    <w:rsid w:val="009348E4"/>
    <w:rsid w:val="00935AF7"/>
    <w:rsid w:val="0094335F"/>
    <w:rsid w:val="00946CF4"/>
    <w:rsid w:val="00954234"/>
    <w:rsid w:val="00967FB7"/>
    <w:rsid w:val="00975FFD"/>
    <w:rsid w:val="009762A6"/>
    <w:rsid w:val="009808E2"/>
    <w:rsid w:val="00985695"/>
    <w:rsid w:val="00985D38"/>
    <w:rsid w:val="00986825"/>
    <w:rsid w:val="00987ACA"/>
    <w:rsid w:val="0099079E"/>
    <w:rsid w:val="0099382F"/>
    <w:rsid w:val="00994552"/>
    <w:rsid w:val="00996A59"/>
    <w:rsid w:val="00997747"/>
    <w:rsid w:val="009A623A"/>
    <w:rsid w:val="009A66B5"/>
    <w:rsid w:val="009B7E95"/>
    <w:rsid w:val="009C093F"/>
    <w:rsid w:val="009C3F60"/>
    <w:rsid w:val="009D0FBD"/>
    <w:rsid w:val="009D59EE"/>
    <w:rsid w:val="009D73BA"/>
    <w:rsid w:val="009D7429"/>
    <w:rsid w:val="009E59CF"/>
    <w:rsid w:val="009F1CD7"/>
    <w:rsid w:val="00A00EAE"/>
    <w:rsid w:val="00A048DF"/>
    <w:rsid w:val="00A05B3C"/>
    <w:rsid w:val="00A07B40"/>
    <w:rsid w:val="00A12A35"/>
    <w:rsid w:val="00A1369D"/>
    <w:rsid w:val="00A13B44"/>
    <w:rsid w:val="00A155D5"/>
    <w:rsid w:val="00A21ED9"/>
    <w:rsid w:val="00A2792F"/>
    <w:rsid w:val="00A302BE"/>
    <w:rsid w:val="00A35C1E"/>
    <w:rsid w:val="00A375E2"/>
    <w:rsid w:val="00A43D67"/>
    <w:rsid w:val="00A44D5B"/>
    <w:rsid w:val="00A46514"/>
    <w:rsid w:val="00A5281E"/>
    <w:rsid w:val="00A54A2D"/>
    <w:rsid w:val="00A57F36"/>
    <w:rsid w:val="00A6215A"/>
    <w:rsid w:val="00A644C3"/>
    <w:rsid w:val="00A64D93"/>
    <w:rsid w:val="00A66A62"/>
    <w:rsid w:val="00A72134"/>
    <w:rsid w:val="00A72715"/>
    <w:rsid w:val="00A75182"/>
    <w:rsid w:val="00A768AF"/>
    <w:rsid w:val="00A773A7"/>
    <w:rsid w:val="00A83B7C"/>
    <w:rsid w:val="00A8563E"/>
    <w:rsid w:val="00A86475"/>
    <w:rsid w:val="00A87C49"/>
    <w:rsid w:val="00A90891"/>
    <w:rsid w:val="00A95F08"/>
    <w:rsid w:val="00A971CC"/>
    <w:rsid w:val="00AA0EED"/>
    <w:rsid w:val="00AA2878"/>
    <w:rsid w:val="00AA762A"/>
    <w:rsid w:val="00AB0EAC"/>
    <w:rsid w:val="00AB3010"/>
    <w:rsid w:val="00AB7823"/>
    <w:rsid w:val="00AC0E57"/>
    <w:rsid w:val="00AC6343"/>
    <w:rsid w:val="00AD1972"/>
    <w:rsid w:val="00AD3DA7"/>
    <w:rsid w:val="00AD50FD"/>
    <w:rsid w:val="00AD636D"/>
    <w:rsid w:val="00AE2422"/>
    <w:rsid w:val="00AE52ED"/>
    <w:rsid w:val="00AE7286"/>
    <w:rsid w:val="00AF55A9"/>
    <w:rsid w:val="00AF66BD"/>
    <w:rsid w:val="00B0508D"/>
    <w:rsid w:val="00B10AE4"/>
    <w:rsid w:val="00B16611"/>
    <w:rsid w:val="00B20B47"/>
    <w:rsid w:val="00B258B3"/>
    <w:rsid w:val="00B336CA"/>
    <w:rsid w:val="00B36558"/>
    <w:rsid w:val="00B36E45"/>
    <w:rsid w:val="00B41CF8"/>
    <w:rsid w:val="00B4553F"/>
    <w:rsid w:val="00B47126"/>
    <w:rsid w:val="00B474B0"/>
    <w:rsid w:val="00B53278"/>
    <w:rsid w:val="00B5469C"/>
    <w:rsid w:val="00B55E09"/>
    <w:rsid w:val="00B6082A"/>
    <w:rsid w:val="00B60921"/>
    <w:rsid w:val="00B60A23"/>
    <w:rsid w:val="00B66DFB"/>
    <w:rsid w:val="00B71412"/>
    <w:rsid w:val="00B83207"/>
    <w:rsid w:val="00B93E57"/>
    <w:rsid w:val="00B96825"/>
    <w:rsid w:val="00BA04D5"/>
    <w:rsid w:val="00BA2440"/>
    <w:rsid w:val="00BA35B4"/>
    <w:rsid w:val="00BA6429"/>
    <w:rsid w:val="00BA6BBB"/>
    <w:rsid w:val="00BB486E"/>
    <w:rsid w:val="00BB7098"/>
    <w:rsid w:val="00BB7209"/>
    <w:rsid w:val="00BB7BD7"/>
    <w:rsid w:val="00BC05B5"/>
    <w:rsid w:val="00BC54DD"/>
    <w:rsid w:val="00BC6BEA"/>
    <w:rsid w:val="00BC6FE1"/>
    <w:rsid w:val="00BD6323"/>
    <w:rsid w:val="00BE438F"/>
    <w:rsid w:val="00BE62A0"/>
    <w:rsid w:val="00BF267C"/>
    <w:rsid w:val="00C02378"/>
    <w:rsid w:val="00C030B4"/>
    <w:rsid w:val="00C0343A"/>
    <w:rsid w:val="00C065BE"/>
    <w:rsid w:val="00C07244"/>
    <w:rsid w:val="00C1349F"/>
    <w:rsid w:val="00C1652A"/>
    <w:rsid w:val="00C252DE"/>
    <w:rsid w:val="00C2642A"/>
    <w:rsid w:val="00C344C3"/>
    <w:rsid w:val="00C34C4F"/>
    <w:rsid w:val="00C35484"/>
    <w:rsid w:val="00C423F2"/>
    <w:rsid w:val="00C51300"/>
    <w:rsid w:val="00C51890"/>
    <w:rsid w:val="00C5396C"/>
    <w:rsid w:val="00C56A2E"/>
    <w:rsid w:val="00C67B6D"/>
    <w:rsid w:val="00C711DC"/>
    <w:rsid w:val="00C75CB8"/>
    <w:rsid w:val="00C8243C"/>
    <w:rsid w:val="00C848F1"/>
    <w:rsid w:val="00C84AA1"/>
    <w:rsid w:val="00C94A50"/>
    <w:rsid w:val="00C95CBD"/>
    <w:rsid w:val="00C9690F"/>
    <w:rsid w:val="00CA4F0A"/>
    <w:rsid w:val="00CA69C9"/>
    <w:rsid w:val="00CB3FB4"/>
    <w:rsid w:val="00CC2D61"/>
    <w:rsid w:val="00CC4EC3"/>
    <w:rsid w:val="00CD0CB3"/>
    <w:rsid w:val="00CE019C"/>
    <w:rsid w:val="00CE4C84"/>
    <w:rsid w:val="00CE5727"/>
    <w:rsid w:val="00CE57A0"/>
    <w:rsid w:val="00CE760B"/>
    <w:rsid w:val="00CF010D"/>
    <w:rsid w:val="00CF16C9"/>
    <w:rsid w:val="00CF251E"/>
    <w:rsid w:val="00CF3AC8"/>
    <w:rsid w:val="00CF454E"/>
    <w:rsid w:val="00CF7F67"/>
    <w:rsid w:val="00D03916"/>
    <w:rsid w:val="00D0758F"/>
    <w:rsid w:val="00D07713"/>
    <w:rsid w:val="00D07A0F"/>
    <w:rsid w:val="00D07F88"/>
    <w:rsid w:val="00D10E5E"/>
    <w:rsid w:val="00D1497A"/>
    <w:rsid w:val="00D24420"/>
    <w:rsid w:val="00D25907"/>
    <w:rsid w:val="00D25F07"/>
    <w:rsid w:val="00D262B0"/>
    <w:rsid w:val="00D2748B"/>
    <w:rsid w:val="00D27B70"/>
    <w:rsid w:val="00D27EA5"/>
    <w:rsid w:val="00D317DB"/>
    <w:rsid w:val="00D31D37"/>
    <w:rsid w:val="00D355B2"/>
    <w:rsid w:val="00D40140"/>
    <w:rsid w:val="00D56AE8"/>
    <w:rsid w:val="00D605D8"/>
    <w:rsid w:val="00D6324D"/>
    <w:rsid w:val="00D64506"/>
    <w:rsid w:val="00D6482F"/>
    <w:rsid w:val="00D650AF"/>
    <w:rsid w:val="00D66061"/>
    <w:rsid w:val="00D66AA9"/>
    <w:rsid w:val="00D72305"/>
    <w:rsid w:val="00D758DA"/>
    <w:rsid w:val="00D86BD5"/>
    <w:rsid w:val="00D87BD5"/>
    <w:rsid w:val="00D930B0"/>
    <w:rsid w:val="00D94EB5"/>
    <w:rsid w:val="00D96F28"/>
    <w:rsid w:val="00D97E24"/>
    <w:rsid w:val="00DA35A9"/>
    <w:rsid w:val="00DA4A0F"/>
    <w:rsid w:val="00DA6376"/>
    <w:rsid w:val="00DB3E15"/>
    <w:rsid w:val="00DB74DE"/>
    <w:rsid w:val="00DB7781"/>
    <w:rsid w:val="00DC3C71"/>
    <w:rsid w:val="00DD4197"/>
    <w:rsid w:val="00DD6466"/>
    <w:rsid w:val="00DD7050"/>
    <w:rsid w:val="00DE0F43"/>
    <w:rsid w:val="00DE1F02"/>
    <w:rsid w:val="00DE3E64"/>
    <w:rsid w:val="00DE5F69"/>
    <w:rsid w:val="00DE78B9"/>
    <w:rsid w:val="00DF07AD"/>
    <w:rsid w:val="00DF27FB"/>
    <w:rsid w:val="00DF2CE6"/>
    <w:rsid w:val="00DF6605"/>
    <w:rsid w:val="00DF6F13"/>
    <w:rsid w:val="00E00F6B"/>
    <w:rsid w:val="00E07CEA"/>
    <w:rsid w:val="00E07F34"/>
    <w:rsid w:val="00E12D7C"/>
    <w:rsid w:val="00E154A6"/>
    <w:rsid w:val="00E16460"/>
    <w:rsid w:val="00E200C8"/>
    <w:rsid w:val="00E21E36"/>
    <w:rsid w:val="00E254E6"/>
    <w:rsid w:val="00E42419"/>
    <w:rsid w:val="00E44FFB"/>
    <w:rsid w:val="00E45CD9"/>
    <w:rsid w:val="00E5086B"/>
    <w:rsid w:val="00E66D48"/>
    <w:rsid w:val="00E71599"/>
    <w:rsid w:val="00E7374F"/>
    <w:rsid w:val="00E851A9"/>
    <w:rsid w:val="00E90B93"/>
    <w:rsid w:val="00E9389A"/>
    <w:rsid w:val="00E97F58"/>
    <w:rsid w:val="00EA25F9"/>
    <w:rsid w:val="00EA7F6F"/>
    <w:rsid w:val="00EB0472"/>
    <w:rsid w:val="00EB0D13"/>
    <w:rsid w:val="00EB37C5"/>
    <w:rsid w:val="00EC0D2B"/>
    <w:rsid w:val="00EC1AAC"/>
    <w:rsid w:val="00EC4549"/>
    <w:rsid w:val="00EC4B3B"/>
    <w:rsid w:val="00ED0917"/>
    <w:rsid w:val="00ED19C0"/>
    <w:rsid w:val="00EF0C74"/>
    <w:rsid w:val="00EF14D0"/>
    <w:rsid w:val="00F10848"/>
    <w:rsid w:val="00F11290"/>
    <w:rsid w:val="00F14CD9"/>
    <w:rsid w:val="00F15B08"/>
    <w:rsid w:val="00F227C3"/>
    <w:rsid w:val="00F24A22"/>
    <w:rsid w:val="00F24F86"/>
    <w:rsid w:val="00F25FAA"/>
    <w:rsid w:val="00F30751"/>
    <w:rsid w:val="00F31DF4"/>
    <w:rsid w:val="00F35452"/>
    <w:rsid w:val="00F36FCF"/>
    <w:rsid w:val="00F37920"/>
    <w:rsid w:val="00F477DB"/>
    <w:rsid w:val="00F5550D"/>
    <w:rsid w:val="00F65322"/>
    <w:rsid w:val="00F65B55"/>
    <w:rsid w:val="00F660BA"/>
    <w:rsid w:val="00F7092C"/>
    <w:rsid w:val="00F70D71"/>
    <w:rsid w:val="00F7174B"/>
    <w:rsid w:val="00F72373"/>
    <w:rsid w:val="00F73809"/>
    <w:rsid w:val="00F77A8B"/>
    <w:rsid w:val="00F80DDC"/>
    <w:rsid w:val="00F81F5E"/>
    <w:rsid w:val="00F85E38"/>
    <w:rsid w:val="00F87891"/>
    <w:rsid w:val="00F93DC1"/>
    <w:rsid w:val="00FA0888"/>
    <w:rsid w:val="00FA4E60"/>
    <w:rsid w:val="00FA5734"/>
    <w:rsid w:val="00FB1BC7"/>
    <w:rsid w:val="00FB27B7"/>
    <w:rsid w:val="00FB6C25"/>
    <w:rsid w:val="00FB7B35"/>
    <w:rsid w:val="00FC192C"/>
    <w:rsid w:val="00FC3044"/>
    <w:rsid w:val="00FC4398"/>
    <w:rsid w:val="00FC7A48"/>
    <w:rsid w:val="00FD041F"/>
    <w:rsid w:val="00FD1BBD"/>
    <w:rsid w:val="00FD1E65"/>
    <w:rsid w:val="00FD37C8"/>
    <w:rsid w:val="00FD4A6F"/>
    <w:rsid w:val="00FD51C9"/>
    <w:rsid w:val="00FE4D38"/>
    <w:rsid w:val="00FE4FE2"/>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83D4F5-3B9E-4A49-ACAE-3B27AD7A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sChild>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sChild>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16195992">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919220710">
          <w:marLeft w:val="547"/>
          <w:marRight w:val="0"/>
          <w:marTop w:val="154"/>
          <w:marBottom w:val="0"/>
          <w:divBdr>
            <w:top w:val="none" w:sz="0" w:space="0" w:color="auto"/>
            <w:left w:val="none" w:sz="0" w:space="0" w:color="auto"/>
            <w:bottom w:val="none" w:sz="0" w:space="0" w:color="auto"/>
            <w:right w:val="none" w:sz="0" w:space="0" w:color="auto"/>
          </w:divBdr>
        </w:div>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ypd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1F71-E7F8-4E1F-A813-A66FE2577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7094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Paige Pait</cp:lastModifiedBy>
  <cp:revision>2</cp:revision>
  <cp:lastPrinted>2016-12-12T16:19:00Z</cp:lastPrinted>
  <dcterms:created xsi:type="dcterms:W3CDTF">2018-02-26T17:11:00Z</dcterms:created>
  <dcterms:modified xsi:type="dcterms:W3CDTF">2018-02-26T17:11:00Z</dcterms:modified>
</cp:coreProperties>
</file>