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51F5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4ADE3" wp14:editId="406FB355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6E241B70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7A3D8634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</w:t>
      </w:r>
      <w:r w:rsidR="003E3818">
        <w:rPr>
          <w:b/>
          <w:i/>
          <w:sz w:val="48"/>
          <w:szCs w:val="48"/>
        </w:rPr>
        <w:t xml:space="preserve">    </w:t>
      </w:r>
      <w:r w:rsidR="00225DDE">
        <w:rPr>
          <w:b/>
          <w:i/>
          <w:sz w:val="48"/>
          <w:szCs w:val="48"/>
        </w:rPr>
        <w:t>Meeting Summary</w:t>
      </w:r>
    </w:p>
    <w:p w14:paraId="25527619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678964A3" w14:textId="77777777" w:rsidR="00142465" w:rsidRPr="00150964" w:rsidRDefault="00142465" w:rsidP="00142465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DD0CAE">
        <w:rPr>
          <w:sz w:val="28"/>
          <w:szCs w:val="28"/>
        </w:rPr>
        <w:t>August 9</w:t>
      </w:r>
      <w:r w:rsidR="004A4060">
        <w:rPr>
          <w:sz w:val="28"/>
          <w:szCs w:val="28"/>
        </w:rPr>
        <w:t>, 2018</w:t>
      </w:r>
    </w:p>
    <w:p w14:paraId="1CE6ACF7" w14:textId="77777777" w:rsidR="00142465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Salisbury-Rowan Utilities</w:t>
      </w:r>
    </w:p>
    <w:p w14:paraId="58863AD9" w14:textId="77777777" w:rsidR="00142465" w:rsidRPr="00150964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142465">
        <w:rPr>
          <w:i/>
          <w:sz w:val="28"/>
          <w:szCs w:val="28"/>
        </w:rPr>
        <w:t>, Salisbury, NC</w:t>
      </w:r>
    </w:p>
    <w:p w14:paraId="308C7CBC" w14:textId="77777777" w:rsidR="00C02378" w:rsidRPr="00935AF7" w:rsidRDefault="00935AF7" w:rsidP="00935AF7">
      <w:pPr>
        <w:pStyle w:val="NoSpacing"/>
        <w:jc w:val="center"/>
        <w:rPr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3FA3DD" wp14:editId="5C7E22E9">
                <wp:simplePos x="0" y="0"/>
                <wp:positionH relativeFrom="column">
                  <wp:posOffset>-41910</wp:posOffset>
                </wp:positionH>
                <wp:positionV relativeFrom="paragraph">
                  <wp:posOffset>102235</wp:posOffset>
                </wp:positionV>
                <wp:extent cx="942975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25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5BD0E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8.05pt" to="73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189A1356" w14:textId="77777777" w:rsidR="00036E8F" w:rsidRDefault="00036E8F" w:rsidP="00F660BA">
      <w:pPr>
        <w:pStyle w:val="NoSpacing"/>
        <w:rPr>
          <w:rFonts w:ascii="Garamond" w:hAnsi="Garamond"/>
          <w:b/>
          <w:sz w:val="24"/>
          <w:szCs w:val="24"/>
        </w:rPr>
      </w:pPr>
    </w:p>
    <w:p w14:paraId="69E49851" w14:textId="77777777" w:rsidR="00BB486E" w:rsidRPr="00754F62" w:rsidRDefault="00754F62" w:rsidP="00F660BA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 w:rsidR="0060326F">
        <w:rPr>
          <w:rFonts w:ascii="VAG Rounded Light" w:hAnsi="VAG Rounded Light" w:cs="Tahoma"/>
          <w:i/>
          <w:iCs/>
          <w:color w:val="FFFFFF"/>
          <w:spacing w:val="20"/>
          <w:sz w:val="24"/>
        </w:rPr>
        <w:t>A</w:t>
      </w: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ction Items</w:t>
      </w:r>
      <w:r w:rsidR="00BB486E">
        <w:rPr>
          <w:sz w:val="24"/>
        </w:rPr>
        <w:tab/>
      </w:r>
      <w:r w:rsidR="00BB486E">
        <w:rPr>
          <w:sz w:val="24"/>
        </w:rPr>
        <w:tab/>
      </w:r>
    </w:p>
    <w:p w14:paraId="01B43F9C" w14:textId="77777777" w:rsidR="00BB486E" w:rsidRDefault="00BB486E" w:rsidP="00F660BA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The following action items were identified by the Group at the meeting</w:t>
      </w:r>
      <w:r w:rsidR="006F205C">
        <w:rPr>
          <w:sz w:val="24"/>
          <w:szCs w:val="24"/>
        </w:rPr>
        <w:t>:</w:t>
      </w:r>
    </w:p>
    <w:p w14:paraId="7AF8F186" w14:textId="77777777" w:rsidR="00650B4D" w:rsidRDefault="0060326F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HDR will work with the City of Winston-Salem to develop a contract for Tasks 1 and 2 of their proposal</w:t>
      </w:r>
      <w:r w:rsidR="00771665">
        <w:rPr>
          <w:b/>
          <w:sz w:val="24"/>
          <w:szCs w:val="24"/>
        </w:rPr>
        <w:t>.</w:t>
      </w:r>
    </w:p>
    <w:p w14:paraId="067EB8EB" w14:textId="77777777" w:rsidR="00771665" w:rsidRDefault="00771665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Group will decide at its October meeting </w:t>
      </w:r>
      <w:r w:rsidR="00C24973">
        <w:rPr>
          <w:b/>
          <w:sz w:val="24"/>
          <w:szCs w:val="24"/>
        </w:rPr>
        <w:t>whether</w:t>
      </w:r>
      <w:r>
        <w:rPr>
          <w:b/>
          <w:sz w:val="24"/>
          <w:szCs w:val="24"/>
        </w:rPr>
        <w:t xml:space="preserve"> to recommend invoicing members for additional funds to pay for future project work. (Note: notification for the Duke Water Resources grant will be sent in September)</w:t>
      </w:r>
    </w:p>
    <w:p w14:paraId="4688B86F" w14:textId="77777777" w:rsidR="00591011" w:rsidRDefault="0060326F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The Group will invite EMC member</w:t>
      </w:r>
      <w:r w:rsidR="00DD0CA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Dr. Stan Meiburg</w:t>
      </w:r>
      <w:r w:rsidR="00DD0CAE">
        <w:rPr>
          <w:b/>
          <w:sz w:val="24"/>
          <w:szCs w:val="24"/>
        </w:rPr>
        <w:t xml:space="preserve"> and Gerard Carroll</w:t>
      </w:r>
      <w:r>
        <w:rPr>
          <w:b/>
          <w:sz w:val="24"/>
          <w:szCs w:val="24"/>
        </w:rPr>
        <w:t xml:space="preserve"> to attend the October YPDWMG meeting.</w:t>
      </w:r>
    </w:p>
    <w:p w14:paraId="0618427C" w14:textId="77777777" w:rsidR="005833A4" w:rsidRDefault="00580892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HDR will coordinate with DWR as part of the stakeholder outreach meetings in Task 1 of the project scope. (note: purpose is to ensure DWR staff has a role on the meeting agenda)</w:t>
      </w:r>
    </w:p>
    <w:p w14:paraId="6BBB3F73" w14:textId="77777777" w:rsidR="00B00E4A" w:rsidRDefault="00771665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The next YPDWMG Steering Committee call will be held at 11am on September 21</w:t>
      </w:r>
      <w:r w:rsidRPr="0077166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</w:p>
    <w:p w14:paraId="097E05A8" w14:textId="77777777" w:rsidR="002523AF" w:rsidRDefault="002523AF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W. Miller will coordinate with J. Williams and Centralina COG to prepare a joint presentation to its Board on October 10</w:t>
      </w:r>
      <w:r w:rsidRPr="002523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14:paraId="42ABC0A5" w14:textId="77777777" w:rsidR="002E1D83" w:rsidRDefault="00DD0CAE" w:rsidP="002E1D83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The next full YPDWMG meeting will be held at 12pm on October 11</w:t>
      </w:r>
      <w:r w:rsidRPr="00DD0CA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</w:t>
      </w:r>
    </w:p>
    <w:p w14:paraId="520A3FC6" w14:textId="77777777" w:rsidR="00754F62" w:rsidRDefault="00754F62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6E3D73DB" w14:textId="77777777" w:rsidR="0004375A" w:rsidRDefault="0004375A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46928C19" w14:textId="77777777" w:rsidR="00754F62" w:rsidRPr="0009533F" w:rsidRDefault="00754F62" w:rsidP="00F660BA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Welcome and Approval of Minutes</w:t>
      </w:r>
    </w:p>
    <w:p w14:paraId="7F157884" w14:textId="77777777" w:rsidR="00B00E4A" w:rsidRDefault="00665B43" w:rsidP="00602BCD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602BCD">
        <w:rPr>
          <w:sz w:val="24"/>
          <w:szCs w:val="24"/>
        </w:rPr>
        <w:t>Christie Putnam</w:t>
      </w:r>
      <w:r w:rsidR="00E97F58">
        <w:rPr>
          <w:sz w:val="24"/>
          <w:szCs w:val="24"/>
        </w:rPr>
        <w:t xml:space="preserve"> </w:t>
      </w:r>
      <w:r w:rsidR="002B3175">
        <w:rPr>
          <w:sz w:val="24"/>
          <w:szCs w:val="24"/>
        </w:rPr>
        <w:t xml:space="preserve">called the meeting to order at </w:t>
      </w:r>
      <w:r w:rsidR="002B3175" w:rsidRPr="0037726D">
        <w:rPr>
          <w:sz w:val="24"/>
          <w:szCs w:val="24"/>
        </w:rPr>
        <w:t>12:</w:t>
      </w:r>
      <w:r>
        <w:rPr>
          <w:sz w:val="24"/>
          <w:szCs w:val="24"/>
        </w:rPr>
        <w:t>10</w:t>
      </w:r>
      <w:r w:rsidR="002B3175" w:rsidRPr="0037726D">
        <w:rPr>
          <w:sz w:val="24"/>
          <w:szCs w:val="24"/>
        </w:rPr>
        <w:t xml:space="preserve"> </w:t>
      </w:r>
      <w:r w:rsidR="002B3175" w:rsidRPr="00B00E4A">
        <w:rPr>
          <w:sz w:val="24"/>
          <w:szCs w:val="24"/>
        </w:rPr>
        <w:t>pm</w:t>
      </w:r>
      <w:r w:rsidR="00E97F58" w:rsidRPr="00B00E4A">
        <w:rPr>
          <w:sz w:val="24"/>
          <w:szCs w:val="24"/>
        </w:rPr>
        <w:t>.</w:t>
      </w:r>
      <w:r w:rsidR="002B3175" w:rsidRPr="00B00E4A">
        <w:rPr>
          <w:sz w:val="24"/>
          <w:szCs w:val="24"/>
        </w:rPr>
        <w:t xml:space="preserve">  </w:t>
      </w:r>
      <w:r w:rsidR="004A4060" w:rsidRPr="00B00E4A">
        <w:rPr>
          <w:sz w:val="24"/>
          <w:szCs w:val="24"/>
        </w:rPr>
        <w:t xml:space="preserve"> The Group approved the meeting minutes from the </w:t>
      </w:r>
      <w:r w:rsidR="00602BCD">
        <w:rPr>
          <w:sz w:val="24"/>
          <w:szCs w:val="24"/>
        </w:rPr>
        <w:t>June 20</w:t>
      </w:r>
      <w:r w:rsidR="004A4060" w:rsidRPr="00B00E4A">
        <w:rPr>
          <w:sz w:val="24"/>
          <w:szCs w:val="24"/>
        </w:rPr>
        <w:t>, 201</w:t>
      </w:r>
      <w:r w:rsidR="00BA6429" w:rsidRPr="00B00E4A">
        <w:rPr>
          <w:sz w:val="24"/>
          <w:szCs w:val="24"/>
        </w:rPr>
        <w:t>8</w:t>
      </w:r>
      <w:r w:rsidR="004A4060" w:rsidRPr="00B00E4A">
        <w:rPr>
          <w:sz w:val="24"/>
          <w:szCs w:val="24"/>
        </w:rPr>
        <w:t xml:space="preserve"> meeting</w:t>
      </w:r>
      <w:r w:rsidR="00602BCD">
        <w:rPr>
          <w:sz w:val="24"/>
          <w:szCs w:val="24"/>
        </w:rPr>
        <w:t>.</w:t>
      </w:r>
      <w:r w:rsidR="00597895" w:rsidRPr="00B00E4A">
        <w:rPr>
          <w:sz w:val="24"/>
          <w:szCs w:val="24"/>
        </w:rPr>
        <w:t xml:space="preserve"> </w:t>
      </w:r>
    </w:p>
    <w:p w14:paraId="75BD4D32" w14:textId="77777777" w:rsidR="004A4060" w:rsidRDefault="004A4060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7A477112" w14:textId="77777777" w:rsidR="00597895" w:rsidRDefault="00597895" w:rsidP="0059789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21C9ADC3" w14:textId="77777777" w:rsidR="00597895" w:rsidRPr="0009533F" w:rsidRDefault="00597895" w:rsidP="00597895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 w:rsidR="00602BCD">
        <w:rPr>
          <w:rFonts w:ascii="VAG Rounded Light" w:hAnsi="VAG Rounded Light" w:cs="Tahoma"/>
          <w:i/>
          <w:iCs/>
          <w:color w:val="FFFFFF"/>
          <w:spacing w:val="20"/>
          <w:sz w:val="24"/>
        </w:rPr>
        <w:t>HDR Proposal</w:t>
      </w:r>
    </w:p>
    <w:p w14:paraId="511BCCCF" w14:textId="77777777" w:rsidR="00597895" w:rsidRDefault="00602BCD" w:rsidP="00597895">
      <w:pPr>
        <w:spacing w:after="0"/>
        <w:ind w:right="1080"/>
        <w:rPr>
          <w:sz w:val="24"/>
          <w:szCs w:val="24"/>
        </w:rPr>
      </w:pPr>
      <w:bookmarkStart w:id="0" w:name="_Hlk521944223"/>
      <w:r>
        <w:rPr>
          <w:sz w:val="24"/>
          <w:szCs w:val="24"/>
        </w:rPr>
        <w:t>Jonathan Williams of HDR, Inc. reviewed the firm’s updated proposal to support the Group in updating a basin-wide hydrologic model and developing the Yadkin-Pee Dee Water Supply Master Plan.  This proposal incorporated recommendations made by the YPDWMG Steering Committee. (A copy of this proposal is available on the Group website at ypdwater.org.)</w:t>
      </w:r>
    </w:p>
    <w:p w14:paraId="328CF92B" w14:textId="77777777" w:rsidR="005833A4" w:rsidRDefault="005833A4" w:rsidP="00597895">
      <w:pPr>
        <w:spacing w:after="0"/>
        <w:ind w:right="1080"/>
        <w:rPr>
          <w:sz w:val="24"/>
          <w:szCs w:val="24"/>
        </w:rPr>
      </w:pPr>
    </w:p>
    <w:p w14:paraId="653FA389" w14:textId="77777777" w:rsidR="00E21D8F" w:rsidRDefault="005833A4" w:rsidP="00E21D8F">
      <w:pPr>
        <w:spacing w:after="0"/>
        <w:ind w:right="108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The Group also asked Tom Fransen of NC DWR for his comments on this proposal.  Following is an overview of his comments:</w:t>
      </w:r>
      <w:r w:rsidR="00E21D8F">
        <w:rPr>
          <w:rFonts w:eastAsia="Times New Roman"/>
          <w:sz w:val="24"/>
          <w:szCs w:val="24"/>
        </w:rPr>
        <w:t xml:space="preserve"> </w:t>
      </w:r>
    </w:p>
    <w:p w14:paraId="5571B275" w14:textId="77777777" w:rsidR="00E21D8F" w:rsidRDefault="00E21D8F" w:rsidP="00E21D8F">
      <w:pPr>
        <w:spacing w:after="0"/>
        <w:ind w:right="1080"/>
        <w:rPr>
          <w:rFonts w:eastAsia="Times New Roman"/>
          <w:sz w:val="24"/>
          <w:szCs w:val="24"/>
        </w:rPr>
      </w:pPr>
    </w:p>
    <w:p w14:paraId="05D81DBB" w14:textId="77777777" w:rsidR="00E21D8F" w:rsidRPr="00E21D8F" w:rsidRDefault="00E21D8F" w:rsidP="00E21D8F">
      <w:pPr>
        <w:pStyle w:val="ListParagraph"/>
        <w:numPr>
          <w:ilvl w:val="3"/>
          <w:numId w:val="36"/>
        </w:numPr>
        <w:ind w:left="720" w:right="1080"/>
        <w:rPr>
          <w:rFonts w:eastAsia="Times New Roman"/>
          <w:sz w:val="24"/>
          <w:szCs w:val="24"/>
        </w:rPr>
      </w:pPr>
      <w:r w:rsidRPr="00E21D8F">
        <w:rPr>
          <w:rFonts w:eastAsia="Times New Roman"/>
          <w:sz w:val="24"/>
          <w:szCs w:val="24"/>
        </w:rPr>
        <w:t xml:space="preserve">Wants to be sure the stakeholder outreach aspects of the proposal would meet state’s guidance for engagement with NCDWR model updates.  J. Williams clarified that the scope </w:t>
      </w:r>
      <w:r w:rsidRPr="00E21D8F">
        <w:rPr>
          <w:rFonts w:eastAsia="Times New Roman"/>
          <w:sz w:val="24"/>
          <w:szCs w:val="24"/>
        </w:rPr>
        <w:lastRenderedPageBreak/>
        <w:t>would include engagement of stakeholders outside the YPDWMG. Note, the current model development scope includes a single stakeholder training. Additional stakeholder meetings may be needed to align with NCDWR’s standard process (model kickoff and interim informational session).</w:t>
      </w:r>
    </w:p>
    <w:p w14:paraId="4EF93FA3" w14:textId="77777777" w:rsidR="00E21D8F" w:rsidRPr="00E21D8F" w:rsidRDefault="00E21D8F" w:rsidP="00E21D8F">
      <w:pPr>
        <w:numPr>
          <w:ilvl w:val="0"/>
          <w:numId w:val="36"/>
        </w:numPr>
        <w:spacing w:after="0" w:line="240" w:lineRule="auto"/>
        <w:ind w:right="1080"/>
        <w:rPr>
          <w:rFonts w:eastAsia="Times New Roman"/>
          <w:sz w:val="24"/>
          <w:szCs w:val="24"/>
        </w:rPr>
      </w:pPr>
      <w:r w:rsidRPr="00E21D8F">
        <w:rPr>
          <w:rFonts w:eastAsia="Times New Roman"/>
          <w:sz w:val="24"/>
          <w:szCs w:val="24"/>
        </w:rPr>
        <w:t>Indicated that the Group could use this work as a vehicle to support changes in reservoir operation. (e.g. working with USACOE on Kerr-Scott operations)</w:t>
      </w:r>
    </w:p>
    <w:p w14:paraId="4B0B2C9A" w14:textId="77777777" w:rsidR="00E21D8F" w:rsidRPr="00E21D8F" w:rsidRDefault="00E21D8F" w:rsidP="00E21D8F">
      <w:pPr>
        <w:numPr>
          <w:ilvl w:val="0"/>
          <w:numId w:val="36"/>
        </w:numPr>
        <w:spacing w:after="0" w:line="240" w:lineRule="auto"/>
        <w:ind w:right="1080"/>
        <w:rPr>
          <w:rFonts w:eastAsia="Times New Roman"/>
          <w:sz w:val="24"/>
          <w:szCs w:val="24"/>
        </w:rPr>
      </w:pPr>
      <w:r w:rsidRPr="00E21D8F">
        <w:rPr>
          <w:rFonts w:eastAsia="Times New Roman"/>
          <w:sz w:val="24"/>
          <w:szCs w:val="24"/>
        </w:rPr>
        <w:t xml:space="preserve">Indicated that the state will want to include Lumber River as part of their Yadkin-Pee Dee model update. </w:t>
      </w:r>
    </w:p>
    <w:p w14:paraId="06BAE85D" w14:textId="77777777" w:rsidR="00E21D8F" w:rsidRPr="00E21D8F" w:rsidRDefault="00E21D8F" w:rsidP="00E21D8F">
      <w:pPr>
        <w:numPr>
          <w:ilvl w:val="0"/>
          <w:numId w:val="36"/>
        </w:numPr>
        <w:spacing w:after="0" w:line="240" w:lineRule="auto"/>
        <w:ind w:right="1080"/>
        <w:rPr>
          <w:rFonts w:eastAsia="Times New Roman"/>
          <w:sz w:val="24"/>
          <w:szCs w:val="24"/>
        </w:rPr>
      </w:pPr>
      <w:r w:rsidRPr="00E21D8F">
        <w:rPr>
          <w:rFonts w:eastAsia="Times New Roman"/>
          <w:sz w:val="24"/>
          <w:szCs w:val="24"/>
        </w:rPr>
        <w:t>Was still unsure how NCDEQ will adapt CHEOPS to the new state IT requirements for SQL server hosting. Details of this compatibility likely won’t be known for several months.</w:t>
      </w:r>
    </w:p>
    <w:p w14:paraId="4B70F826" w14:textId="77777777" w:rsidR="00E21D8F" w:rsidRPr="00E21D8F" w:rsidRDefault="00E21D8F" w:rsidP="00E21D8F">
      <w:pPr>
        <w:numPr>
          <w:ilvl w:val="0"/>
          <w:numId w:val="36"/>
        </w:numPr>
        <w:spacing w:after="0" w:line="240" w:lineRule="auto"/>
        <w:ind w:right="1080"/>
        <w:rPr>
          <w:rFonts w:eastAsia="Times New Roman"/>
          <w:sz w:val="24"/>
          <w:szCs w:val="24"/>
        </w:rPr>
      </w:pPr>
      <w:r w:rsidRPr="00E21D8F">
        <w:rPr>
          <w:rFonts w:eastAsia="Times New Roman"/>
          <w:sz w:val="24"/>
          <w:szCs w:val="24"/>
        </w:rPr>
        <w:t>Believes the OASIS model is easier for his staff to manage.  It is what they are trained on and use more frequently.</w:t>
      </w:r>
    </w:p>
    <w:p w14:paraId="47ECA4C4" w14:textId="77777777" w:rsidR="00E21D8F" w:rsidRDefault="00E21D8F" w:rsidP="00E21D8F">
      <w:pPr>
        <w:numPr>
          <w:ilvl w:val="0"/>
          <w:numId w:val="36"/>
        </w:numPr>
        <w:spacing w:after="0" w:line="240" w:lineRule="auto"/>
        <w:ind w:right="1080"/>
        <w:rPr>
          <w:rFonts w:eastAsia="Times New Roman"/>
          <w:sz w:val="24"/>
          <w:szCs w:val="24"/>
        </w:rPr>
      </w:pPr>
      <w:r w:rsidRPr="00E21D8F">
        <w:rPr>
          <w:rFonts w:eastAsia="Times New Roman"/>
          <w:sz w:val="24"/>
          <w:szCs w:val="24"/>
        </w:rPr>
        <w:t xml:space="preserve">DWR will recommend </w:t>
      </w:r>
      <w:r>
        <w:rPr>
          <w:rFonts w:eastAsia="Times New Roman"/>
          <w:sz w:val="24"/>
          <w:szCs w:val="24"/>
        </w:rPr>
        <w:t>funding for modeling in its upcoming budget for FY 19-20. (Amount requested will be made in coordination with the Group.)  The Group should be involved in supporting this request once it’s made.</w:t>
      </w:r>
    </w:p>
    <w:p w14:paraId="5C79E0AC" w14:textId="77777777" w:rsidR="00E21D8F" w:rsidRDefault="00E21D8F" w:rsidP="00597895">
      <w:pPr>
        <w:spacing w:after="0"/>
        <w:ind w:right="1080"/>
        <w:rPr>
          <w:sz w:val="24"/>
          <w:szCs w:val="24"/>
        </w:rPr>
      </w:pPr>
    </w:p>
    <w:p w14:paraId="4AAD0EC9" w14:textId="77777777" w:rsidR="00E21D8F" w:rsidRDefault="00E21D8F" w:rsidP="00597895">
      <w:pPr>
        <w:spacing w:after="0"/>
        <w:ind w:right="1080"/>
        <w:rPr>
          <w:sz w:val="24"/>
          <w:szCs w:val="24"/>
        </w:rPr>
      </w:pPr>
    </w:p>
    <w:p w14:paraId="6C1D08DD" w14:textId="77777777" w:rsidR="00E21D8F" w:rsidRDefault="00E21D8F" w:rsidP="00597895">
      <w:pPr>
        <w:spacing w:after="0"/>
        <w:ind w:right="1080"/>
        <w:rPr>
          <w:sz w:val="24"/>
          <w:szCs w:val="24"/>
        </w:rPr>
      </w:pPr>
    </w:p>
    <w:p w14:paraId="30E9E9F1" w14:textId="77777777" w:rsidR="00597895" w:rsidRPr="00591011" w:rsidRDefault="00580892" w:rsidP="00597895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Following the discussion with T. Fransen and J. Williams the </w:t>
      </w:r>
      <w:r w:rsidR="004E26DF" w:rsidRPr="00591011">
        <w:rPr>
          <w:rFonts w:asciiTheme="minorHAnsi" w:hAnsiTheme="minorHAnsi" w:cstheme="minorHAnsi"/>
          <w:b/>
          <w:sz w:val="24"/>
          <w:szCs w:val="24"/>
        </w:rPr>
        <w:t xml:space="preserve">YPDWMG members </w:t>
      </w:r>
      <w:r>
        <w:rPr>
          <w:rFonts w:asciiTheme="minorHAnsi" w:hAnsiTheme="minorHAnsi" w:cstheme="minorHAnsi"/>
          <w:b/>
          <w:sz w:val="24"/>
          <w:szCs w:val="24"/>
        </w:rPr>
        <w:t>made the following decisions:</w:t>
      </w:r>
    </w:p>
    <w:p w14:paraId="18C08C82" w14:textId="77777777" w:rsidR="005E4F7D" w:rsidRDefault="00580892" w:rsidP="000A46FC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Voted unanimously to approve HDR’s proposal for Task 1 (including optional services) and Task 2.</w:t>
      </w:r>
    </w:p>
    <w:p w14:paraId="2DDB156B" w14:textId="77777777" w:rsidR="00580892" w:rsidRDefault="00580892" w:rsidP="000A46FC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Asked HDR to </w:t>
      </w:r>
      <w:r w:rsidR="002D697C">
        <w:rPr>
          <w:rFonts w:asciiTheme="minorHAnsi" w:hAnsiTheme="minorHAnsi" w:cstheme="minorHAnsi"/>
          <w:sz w:val="24"/>
          <w:szCs w:val="24"/>
        </w:rPr>
        <w:t>consider making the following edits</w:t>
      </w:r>
      <w:r>
        <w:rPr>
          <w:rFonts w:asciiTheme="minorHAnsi" w:hAnsiTheme="minorHAnsi" w:cstheme="minorHAnsi"/>
          <w:sz w:val="24"/>
          <w:szCs w:val="24"/>
        </w:rPr>
        <w:t xml:space="preserve"> to Task 3 of its proposal</w:t>
      </w:r>
      <w:r w:rsidR="002D697C">
        <w:rPr>
          <w:rFonts w:asciiTheme="minorHAnsi" w:hAnsiTheme="minorHAnsi" w:cstheme="minorHAnsi"/>
          <w:sz w:val="24"/>
          <w:szCs w:val="24"/>
        </w:rPr>
        <w:t>. Note: YPDWMG and HDR</w:t>
      </w:r>
      <w:r w:rsidR="00E21D8F">
        <w:rPr>
          <w:rFonts w:asciiTheme="minorHAnsi" w:hAnsiTheme="minorHAnsi" w:cstheme="minorHAnsi"/>
          <w:sz w:val="24"/>
          <w:szCs w:val="24"/>
        </w:rPr>
        <w:t xml:space="preserve"> in coordination with DWR</w:t>
      </w:r>
      <w:r w:rsidR="002D697C">
        <w:rPr>
          <w:rFonts w:asciiTheme="minorHAnsi" w:hAnsiTheme="minorHAnsi" w:cstheme="minorHAnsi"/>
          <w:sz w:val="24"/>
          <w:szCs w:val="24"/>
        </w:rPr>
        <w:t xml:space="preserve"> will continue to explore changes to Task 3 over the next couple of months.</w:t>
      </w:r>
    </w:p>
    <w:p w14:paraId="48D17A92" w14:textId="77777777" w:rsidR="00E15D45" w:rsidRPr="00E15D45" w:rsidRDefault="00E15D45" w:rsidP="00E15D45">
      <w:pPr>
        <w:pStyle w:val="ListParagraph"/>
        <w:numPr>
          <w:ilvl w:val="0"/>
          <w:numId w:val="35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E15D45">
        <w:rPr>
          <w:rFonts w:asciiTheme="minorHAnsi" w:hAnsiTheme="minorHAnsi" w:cstheme="minorHAnsi"/>
          <w:sz w:val="24"/>
          <w:szCs w:val="24"/>
        </w:rPr>
        <w:t xml:space="preserve">Extension of hydrology from 2013 to 2018 </w:t>
      </w:r>
    </w:p>
    <w:p w14:paraId="2757FE92" w14:textId="77777777" w:rsidR="00E15D45" w:rsidRPr="00E15D45" w:rsidRDefault="00E15D45" w:rsidP="00E15D45">
      <w:pPr>
        <w:pStyle w:val="ListParagraph"/>
        <w:numPr>
          <w:ilvl w:val="0"/>
          <w:numId w:val="35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E15D45">
        <w:rPr>
          <w:rFonts w:asciiTheme="minorHAnsi" w:hAnsiTheme="minorHAnsi" w:cstheme="minorHAnsi"/>
          <w:sz w:val="24"/>
          <w:szCs w:val="24"/>
        </w:rPr>
        <w:t xml:space="preserve">Need explore/clarify connection between this NC model effort and the SWAM models that have been developed in SC </w:t>
      </w:r>
    </w:p>
    <w:bookmarkEnd w:id="0"/>
    <w:p w14:paraId="75CDDE1C" w14:textId="77777777" w:rsidR="00580892" w:rsidRPr="005E4F7D" w:rsidRDefault="00580892" w:rsidP="000A46FC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Recommended waiting until after the results of the Duke Water Resources Grant request are determined before deciding on whether any additional funds will be need from Group members for projects.</w:t>
      </w:r>
    </w:p>
    <w:p w14:paraId="75CEC56A" w14:textId="77777777" w:rsidR="00597895" w:rsidRDefault="00597895" w:rsidP="005978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786D6B" w14:textId="77777777" w:rsidR="0004375A" w:rsidRPr="007A7E99" w:rsidRDefault="0004375A" w:rsidP="00F660BA">
      <w:pPr>
        <w:spacing w:after="0" w:line="240" w:lineRule="auto"/>
        <w:ind w:right="1080" w:firstLine="360"/>
        <w:rPr>
          <w:rFonts w:asciiTheme="minorHAnsi" w:hAnsiTheme="minorHAnsi" w:cstheme="minorHAnsi"/>
          <w:b/>
          <w:sz w:val="24"/>
          <w:szCs w:val="24"/>
        </w:rPr>
      </w:pPr>
    </w:p>
    <w:p w14:paraId="5F0A69BA" w14:textId="77777777" w:rsidR="00D94EB5" w:rsidRPr="0009533F" w:rsidRDefault="00D94EB5" w:rsidP="00F660BA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Administrative Items</w:t>
      </w:r>
    </w:p>
    <w:p w14:paraId="2D86E5D4" w14:textId="77777777" w:rsidR="002523AF" w:rsidRDefault="002523AF" w:rsidP="00B00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Group unanimously approved electing Bill Brewer of Winston-Salem to serve as Chair for 2018-19. </w:t>
      </w:r>
    </w:p>
    <w:p w14:paraId="2B2BC704" w14:textId="77777777" w:rsidR="002523AF" w:rsidRDefault="002523AF" w:rsidP="00B00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Group unanimously approved electing Jim Behmer of Salisbury-Rowan Utilities to serve as Vice Chair for 2018-19.</w:t>
      </w:r>
    </w:p>
    <w:p w14:paraId="497EA57E" w14:textId="77777777" w:rsidR="00D94EB5" w:rsidRPr="00EB0472" w:rsidRDefault="00D94EB5" w:rsidP="00B00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Winston-Salem </w:t>
      </w:r>
      <w:r w:rsidR="00B00E4A">
        <w:rPr>
          <w:rFonts w:asciiTheme="minorHAnsi" w:hAnsiTheme="minorHAnsi" w:cstheme="minorHAnsi"/>
          <w:sz w:val="24"/>
          <w:szCs w:val="24"/>
        </w:rPr>
        <w:t>provided an update on the Group’s financial accounts.  Details are posted on the Group website</w:t>
      </w:r>
      <w:r w:rsidR="00767392">
        <w:rPr>
          <w:rFonts w:asciiTheme="minorHAnsi" w:hAnsiTheme="minorHAnsi" w:cstheme="minorHAnsi"/>
          <w:sz w:val="24"/>
          <w:szCs w:val="24"/>
        </w:rPr>
        <w:t xml:space="preserve"> under meetings</w:t>
      </w:r>
      <w:r w:rsidR="00B00E4A">
        <w:rPr>
          <w:rFonts w:asciiTheme="minorHAnsi" w:hAnsiTheme="minorHAnsi" w:cstheme="minorHAnsi"/>
          <w:sz w:val="24"/>
          <w:szCs w:val="24"/>
        </w:rPr>
        <w:t>.</w:t>
      </w:r>
    </w:p>
    <w:p w14:paraId="1A9F9FBA" w14:textId="77777777" w:rsidR="004A5706" w:rsidRDefault="004A5706" w:rsidP="00F6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W. Miller provided an update on the </w:t>
      </w:r>
      <w:r w:rsidR="00FB7B35">
        <w:rPr>
          <w:rFonts w:asciiTheme="minorHAnsi" w:hAnsiTheme="minorHAnsi" w:cstheme="minorHAnsi"/>
          <w:sz w:val="24"/>
          <w:szCs w:val="24"/>
        </w:rPr>
        <w:t>Group</w:t>
      </w:r>
      <w:r>
        <w:rPr>
          <w:rFonts w:asciiTheme="minorHAnsi" w:hAnsiTheme="minorHAnsi" w:cstheme="minorHAnsi"/>
          <w:sz w:val="24"/>
          <w:szCs w:val="24"/>
        </w:rPr>
        <w:t xml:space="preserve">’s </w:t>
      </w:r>
      <w:r w:rsidR="00132AD1">
        <w:rPr>
          <w:rFonts w:asciiTheme="minorHAnsi" w:hAnsiTheme="minorHAnsi" w:cstheme="minorHAnsi"/>
          <w:sz w:val="24"/>
          <w:szCs w:val="24"/>
        </w:rPr>
        <w:t xml:space="preserve">grant request to the Duke Energy Water Resources Fund. 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7311C8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>roup is still being considered for this grant and</w:t>
      </w:r>
      <w:r w:rsidR="00767392">
        <w:rPr>
          <w:rFonts w:asciiTheme="minorHAnsi" w:hAnsiTheme="minorHAnsi" w:cstheme="minorHAnsi"/>
          <w:sz w:val="24"/>
          <w:szCs w:val="24"/>
        </w:rPr>
        <w:t xml:space="preserve"> final funding decision</w:t>
      </w:r>
      <w:r>
        <w:rPr>
          <w:rFonts w:asciiTheme="minorHAnsi" w:hAnsiTheme="minorHAnsi" w:cstheme="minorHAnsi"/>
          <w:sz w:val="24"/>
          <w:szCs w:val="24"/>
        </w:rPr>
        <w:t>s</w:t>
      </w:r>
      <w:r w:rsidR="00767392">
        <w:rPr>
          <w:rFonts w:asciiTheme="minorHAnsi" w:hAnsiTheme="minorHAnsi" w:cstheme="minorHAnsi"/>
          <w:sz w:val="24"/>
          <w:szCs w:val="24"/>
        </w:rPr>
        <w:t xml:space="preserve"> </w:t>
      </w:r>
      <w:r w:rsidR="007311C8">
        <w:rPr>
          <w:rFonts w:asciiTheme="minorHAnsi" w:hAnsiTheme="minorHAnsi" w:cstheme="minorHAnsi"/>
          <w:sz w:val="24"/>
          <w:szCs w:val="24"/>
        </w:rPr>
        <w:t xml:space="preserve">will be </w:t>
      </w:r>
      <w:r w:rsidR="00767392">
        <w:rPr>
          <w:rFonts w:asciiTheme="minorHAnsi" w:hAnsiTheme="minorHAnsi" w:cstheme="minorHAnsi"/>
          <w:sz w:val="24"/>
          <w:szCs w:val="24"/>
        </w:rPr>
        <w:t>made in September</w:t>
      </w:r>
      <w:r w:rsidR="00132AD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8BF6AF3" w14:textId="77777777" w:rsidR="009C74A5" w:rsidRDefault="00591011" w:rsidP="009C74A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YPDWMG will be making a </w:t>
      </w:r>
      <w:r w:rsidR="007311C8">
        <w:rPr>
          <w:rFonts w:asciiTheme="minorHAnsi" w:hAnsiTheme="minorHAnsi" w:cstheme="minorHAnsi"/>
          <w:sz w:val="24"/>
          <w:szCs w:val="24"/>
        </w:rPr>
        <w:t xml:space="preserve">joint </w:t>
      </w:r>
      <w:r>
        <w:rPr>
          <w:rFonts w:asciiTheme="minorHAnsi" w:hAnsiTheme="minorHAnsi" w:cstheme="minorHAnsi"/>
          <w:sz w:val="24"/>
          <w:szCs w:val="24"/>
        </w:rPr>
        <w:t>presentation with Catawba</w:t>
      </w:r>
      <w:r w:rsidR="007311C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Wateree Water Management Group to the Centralina COG on </w:t>
      </w:r>
      <w:r w:rsidR="002523AF">
        <w:rPr>
          <w:rFonts w:asciiTheme="minorHAnsi" w:hAnsiTheme="minorHAnsi" w:cstheme="minorHAnsi"/>
          <w:sz w:val="24"/>
          <w:szCs w:val="24"/>
        </w:rPr>
        <w:t>Octo</w:t>
      </w:r>
      <w:r>
        <w:rPr>
          <w:rFonts w:asciiTheme="minorHAnsi" w:hAnsiTheme="minorHAnsi" w:cstheme="minorHAnsi"/>
          <w:sz w:val="24"/>
          <w:szCs w:val="24"/>
        </w:rPr>
        <w:t>ber 1</w:t>
      </w:r>
      <w:r w:rsidR="002523AF">
        <w:rPr>
          <w:rFonts w:asciiTheme="minorHAnsi" w:hAnsiTheme="minorHAnsi" w:cstheme="minorHAnsi"/>
          <w:sz w:val="24"/>
          <w:szCs w:val="24"/>
        </w:rPr>
        <w:t>0</w:t>
      </w:r>
      <w:r w:rsidRPr="0059101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to update them on the </w:t>
      </w:r>
      <w:r w:rsidR="007311C8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>roup and its activities.</w:t>
      </w:r>
    </w:p>
    <w:p w14:paraId="6276D7F3" w14:textId="5D66EDF2" w:rsidR="00343950" w:rsidRDefault="00343950" w:rsidP="009C74A5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0C332A2" w14:textId="77777777" w:rsidR="00621B24" w:rsidRPr="00394304" w:rsidRDefault="00621B24" w:rsidP="009C74A5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04475FDF" w14:textId="77777777" w:rsidR="00D94EB5" w:rsidRDefault="00D94EB5" w:rsidP="00B258B3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</w:p>
    <w:p w14:paraId="41359247" w14:textId="77777777" w:rsidR="00D94EB5" w:rsidRPr="005A319C" w:rsidRDefault="00D94EB5" w:rsidP="00D94EB5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lastRenderedPageBreak/>
        <w:t>Member Updates</w:t>
      </w:r>
    </w:p>
    <w:p w14:paraId="3F398456" w14:textId="77777777" w:rsidR="00D94EB5" w:rsidRPr="004A5706" w:rsidRDefault="00D94EB5" w:rsidP="004A5706">
      <w:pPr>
        <w:spacing w:after="0" w:line="240" w:lineRule="auto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Group Member Update</w:t>
      </w:r>
    </w:p>
    <w:p w14:paraId="1C96A937" w14:textId="0A7C266C" w:rsidR="00167DF9" w:rsidRDefault="00167DF9" w:rsidP="00167DF9">
      <w:r w:rsidRPr="00167DF9">
        <w:rPr>
          <w:b/>
        </w:rPr>
        <w:t>Charlotte</w:t>
      </w:r>
      <w:r>
        <w:t xml:space="preserve"> – Very busy.  Have issued </w:t>
      </w:r>
      <w:proofErr w:type="gramStart"/>
      <w:r>
        <w:t>an</w:t>
      </w:r>
      <w:proofErr w:type="gramEnd"/>
      <w:r>
        <w:t xml:space="preserve"> rfp for 15 design build projects that are all line work.  Construction prices escalating at 10% per year.  Within 30 days of agreement with </w:t>
      </w:r>
      <w:r w:rsidR="00C24973">
        <w:t>Mount Holly</w:t>
      </w:r>
      <w:r w:rsidR="00BC05A3">
        <w:t>, Charlotte will</w:t>
      </w:r>
      <w:r>
        <w:t xml:space="preserve"> take their waste water into our system.  Starts us on the process to build new waste water plant.    Looking at an agreement with Belmon</w:t>
      </w:r>
      <w:r w:rsidR="00C24973">
        <w:t>t and exploring o</w:t>
      </w:r>
      <w:r>
        <w:t xml:space="preserve">ther future agreements.  Water demands have been up with dry </w:t>
      </w:r>
      <w:r w:rsidR="00C24973">
        <w:t>conditions -- 140</w:t>
      </w:r>
      <w:r>
        <w:t>mgd per day.  Keep finding broken</w:t>
      </w:r>
      <w:r w:rsidR="00BC05A3">
        <w:t xml:space="preserve"> valves</w:t>
      </w:r>
      <w:r>
        <w:t xml:space="preserve"> in our system.  Water not moving in system the way it should.    Getting ready in uptown for 2020 RNC convention.</w:t>
      </w:r>
    </w:p>
    <w:p w14:paraId="5AE671E1" w14:textId="77777777" w:rsidR="00A7001B" w:rsidRDefault="00A7001B" w:rsidP="00A7001B">
      <w:r>
        <w:rPr>
          <w:b/>
        </w:rPr>
        <w:t xml:space="preserve">Concord – </w:t>
      </w:r>
      <w:r>
        <w:t xml:space="preserve">Very negative experience with our contractor on the AMI project.  We are making a significant pressure zone </w:t>
      </w:r>
      <w:proofErr w:type="gramStart"/>
      <w:r>
        <w:t>changes</w:t>
      </w:r>
      <w:proofErr w:type="gramEnd"/>
      <w:r>
        <w:t>.</w:t>
      </w:r>
    </w:p>
    <w:p w14:paraId="55ABA8D7" w14:textId="77777777" w:rsidR="00167DF9" w:rsidRDefault="00167DF9" w:rsidP="00167DF9">
      <w:r w:rsidRPr="009C74A5">
        <w:rPr>
          <w:b/>
        </w:rPr>
        <w:t>Cube Hydro</w:t>
      </w:r>
      <w:r>
        <w:t xml:space="preserve"> – No updates</w:t>
      </w:r>
    </w:p>
    <w:p w14:paraId="357933B9" w14:textId="77777777" w:rsidR="00167DF9" w:rsidRDefault="00167DF9" w:rsidP="00167DF9">
      <w:r w:rsidRPr="009C74A5">
        <w:rPr>
          <w:b/>
        </w:rPr>
        <w:t>Davidson County</w:t>
      </w:r>
      <w:r>
        <w:t xml:space="preserve"> – A ground breaking at Wilcox bridge.</w:t>
      </w:r>
    </w:p>
    <w:p w14:paraId="05C1FE1A" w14:textId="77777777" w:rsidR="00167DF9" w:rsidRDefault="00167DF9" w:rsidP="00167DF9">
      <w:r w:rsidRPr="00167DF9">
        <w:rPr>
          <w:b/>
        </w:rPr>
        <w:t>Duke Energy</w:t>
      </w:r>
      <w:r>
        <w:t xml:space="preserve"> – Still planning draw down on lake Tillery in late October and into early November</w:t>
      </w:r>
    </w:p>
    <w:p w14:paraId="7E3DE044" w14:textId="77777777" w:rsidR="00167DF9" w:rsidRDefault="00167DF9" w:rsidP="00167DF9">
      <w:r w:rsidRPr="00167DF9">
        <w:rPr>
          <w:b/>
        </w:rPr>
        <w:t>Monroe</w:t>
      </w:r>
      <w:r>
        <w:t xml:space="preserve"> – Multiple </w:t>
      </w:r>
      <w:r w:rsidR="00A7001B">
        <w:t xml:space="preserve">upgrade </w:t>
      </w:r>
      <w:r>
        <w:t>projects at our plants</w:t>
      </w:r>
      <w:r w:rsidR="00A7001B">
        <w:t xml:space="preserve">.  </w:t>
      </w:r>
      <w:r>
        <w:t>Collections distribution work.   Pipe bursting progra</w:t>
      </w:r>
      <w:r w:rsidR="00A7001B">
        <w:t>m</w:t>
      </w:r>
      <w:r>
        <w:t xml:space="preserve">s.  </w:t>
      </w:r>
      <w:r w:rsidR="00A7001B">
        <w:t>Conducting an e</w:t>
      </w:r>
      <w:r>
        <w:t>nterprise pay plan study.</w:t>
      </w:r>
    </w:p>
    <w:p w14:paraId="26D19315" w14:textId="77777777" w:rsidR="002B61EB" w:rsidRDefault="002B61EB" w:rsidP="002B61EB">
      <w:r w:rsidRPr="009C74A5">
        <w:rPr>
          <w:b/>
        </w:rPr>
        <w:t>Norwood</w:t>
      </w:r>
      <w:r w:rsidR="009C74A5">
        <w:t xml:space="preserve"> --</w:t>
      </w:r>
      <w:r>
        <w:t xml:space="preserve"> Water main replacement</w:t>
      </w:r>
      <w:r w:rsidR="009C74A5">
        <w:t xml:space="preserve"> work</w:t>
      </w:r>
      <w:r>
        <w:t xml:space="preserve">.  Applying for loans and grants for this work.  </w:t>
      </w:r>
    </w:p>
    <w:p w14:paraId="51044234" w14:textId="77777777" w:rsidR="00167DF9" w:rsidRDefault="00167DF9" w:rsidP="00167DF9">
      <w:r w:rsidRPr="00167DF9">
        <w:rPr>
          <w:b/>
        </w:rPr>
        <w:t>Rowan</w:t>
      </w:r>
      <w:r>
        <w:t xml:space="preserve"> – Continuing to hook up customers</w:t>
      </w:r>
    </w:p>
    <w:p w14:paraId="2B6C99DC" w14:textId="57DAB774" w:rsidR="00A7001B" w:rsidRDefault="00167DF9" w:rsidP="00A7001B">
      <w:r w:rsidRPr="00167DF9">
        <w:rPr>
          <w:b/>
        </w:rPr>
        <w:t>Salisbury-Rowan</w:t>
      </w:r>
      <w:r>
        <w:t xml:space="preserve"> –We are getting good data from our smart meters. </w:t>
      </w:r>
      <w:r w:rsidR="00A7001B">
        <w:t xml:space="preserve"> </w:t>
      </w:r>
      <w:r w:rsidR="00BC05A3">
        <w:t xml:space="preserve">Conducting </w:t>
      </w:r>
      <w:r w:rsidR="00A7001B">
        <w:t xml:space="preserve">water auditing </w:t>
      </w:r>
      <w:r w:rsidR="00C24973">
        <w:t>and learning</w:t>
      </w:r>
      <w:r w:rsidR="00A7001B">
        <w:t xml:space="preserve"> a lot about our system</w:t>
      </w:r>
    </w:p>
    <w:p w14:paraId="00576604" w14:textId="77777777" w:rsidR="002B61EB" w:rsidRDefault="002B61EB" w:rsidP="002B61EB">
      <w:r w:rsidRPr="009C74A5">
        <w:rPr>
          <w:b/>
        </w:rPr>
        <w:t>Statesville</w:t>
      </w:r>
      <w:r>
        <w:t xml:space="preserve"> – </w:t>
      </w:r>
      <w:r w:rsidR="009C74A5">
        <w:t>R</w:t>
      </w:r>
      <w:r>
        <w:t>eplacing major valves in plant site.  Streamlining raw water intake pumps.  Statesville</w:t>
      </w:r>
      <w:r w:rsidR="009C74A5">
        <w:t xml:space="preserve"> has a new City Manager</w:t>
      </w:r>
      <w:r>
        <w:t>.</w:t>
      </w:r>
    </w:p>
    <w:p w14:paraId="33F159CE" w14:textId="77777777" w:rsidR="002B61EB" w:rsidRDefault="00167DF9" w:rsidP="002B61EB">
      <w:r>
        <w:rPr>
          <w:b/>
        </w:rPr>
        <w:t>Union County</w:t>
      </w:r>
      <w:r w:rsidR="002B61EB">
        <w:t xml:space="preserve"> – </w:t>
      </w:r>
      <w:r>
        <w:t>G</w:t>
      </w:r>
      <w:r w:rsidR="002B61EB">
        <w:t xml:space="preserve">etting close to expansion of our </w:t>
      </w:r>
      <w:r>
        <w:t>C</w:t>
      </w:r>
      <w:r w:rsidR="002B61EB">
        <w:t xml:space="preserve">atawba plant.   Looking at AMI.  </w:t>
      </w:r>
    </w:p>
    <w:p w14:paraId="4D0F1013" w14:textId="7CBCBC25" w:rsidR="00167DF9" w:rsidRDefault="00167DF9" w:rsidP="00167DF9">
      <w:r w:rsidRPr="00167DF9">
        <w:rPr>
          <w:b/>
        </w:rPr>
        <w:t>Winston-Salem</w:t>
      </w:r>
      <w:r>
        <w:t xml:space="preserve"> – Our largest water treatment plant is getting a major overhaul.  We are 90% done with design.  We are a year into AMI plan.  Getting procurement contracts in place -- 4 years into construction contract at waste water plant.</w:t>
      </w:r>
    </w:p>
    <w:p w14:paraId="55E881C4" w14:textId="77777777" w:rsidR="00A7001B" w:rsidRDefault="00A7001B" w:rsidP="002B61EB">
      <w:pPr>
        <w:rPr>
          <w:b/>
          <w:u w:val="single"/>
        </w:rPr>
      </w:pPr>
    </w:p>
    <w:p w14:paraId="53C72660" w14:textId="77777777" w:rsidR="00167DF9" w:rsidRPr="00167DF9" w:rsidRDefault="00167DF9" w:rsidP="002B61EB">
      <w:pPr>
        <w:rPr>
          <w:b/>
          <w:u w:val="single"/>
        </w:rPr>
      </w:pPr>
      <w:r>
        <w:rPr>
          <w:b/>
          <w:u w:val="single"/>
        </w:rPr>
        <w:t>Other Updates</w:t>
      </w:r>
    </w:p>
    <w:p w14:paraId="1A18197A" w14:textId="77777777" w:rsidR="002B61EB" w:rsidRDefault="002B61EB" w:rsidP="002B61EB">
      <w:r w:rsidRPr="00A7001B">
        <w:rPr>
          <w:b/>
        </w:rPr>
        <w:t>DWR</w:t>
      </w:r>
      <w:r>
        <w:t xml:space="preserve"> – EMC has started a new </w:t>
      </w:r>
      <w:r w:rsidR="00BC05A3">
        <w:t>“</w:t>
      </w:r>
      <w:r>
        <w:t>adopt a basin</w:t>
      </w:r>
      <w:r w:rsidR="00BC05A3">
        <w:t>”</w:t>
      </w:r>
      <w:r>
        <w:t xml:space="preserve"> plan.  Each commissioner has adopted a basin.  They will be visiting the basin.  That way </w:t>
      </w:r>
      <w:r w:rsidR="00BC05A3">
        <w:t xml:space="preserve">at least </w:t>
      </w:r>
      <w:r>
        <w:t xml:space="preserve">one Commissioner will be engaged in each basin.  </w:t>
      </w:r>
      <w:r w:rsidRPr="00B13000">
        <w:t xml:space="preserve">Dr. Stan Meiburg </w:t>
      </w:r>
      <w:r w:rsidR="00167DF9">
        <w:t>has been assigned the</w:t>
      </w:r>
      <w:r>
        <w:t xml:space="preserve"> Yadkin</w:t>
      </w:r>
      <w:r w:rsidR="00167DF9">
        <w:t xml:space="preserve">.  T. Fransen suggested inviting Dr. Meiburg to a future YPDWMG meeting.  </w:t>
      </w:r>
    </w:p>
    <w:p w14:paraId="299626AD" w14:textId="77777777" w:rsidR="002B61EB" w:rsidRDefault="002B61EB" w:rsidP="002B61EB">
      <w:r>
        <w:t xml:space="preserve">September 13-14 – annual confluence conference in Greenville, SC.  </w:t>
      </w:r>
      <w:r w:rsidRPr="00BE2169">
        <w:t>http://www.confluence.cc/</w:t>
      </w:r>
    </w:p>
    <w:p w14:paraId="00568E06" w14:textId="77777777" w:rsidR="004A5706" w:rsidRPr="0004375A" w:rsidRDefault="004A5706" w:rsidP="00011E2E">
      <w:pPr>
        <w:pStyle w:val="NoSpacing"/>
        <w:rPr>
          <w:rFonts w:asciiTheme="minorHAnsi" w:hAnsiTheme="minorHAnsi" w:cstheme="minorHAnsi"/>
          <w:color w:val="000000"/>
        </w:rPr>
      </w:pPr>
    </w:p>
    <w:p w14:paraId="1393211F" w14:textId="77777777" w:rsidR="00CA69C9" w:rsidRDefault="00CA69C9" w:rsidP="00D94EB5">
      <w:pPr>
        <w:pStyle w:val="NoSpacing"/>
        <w:rPr>
          <w:rFonts w:asciiTheme="minorHAnsi" w:hAnsiTheme="minorHAnsi" w:cstheme="minorHAnsi"/>
          <w:color w:val="000000"/>
        </w:rPr>
      </w:pPr>
    </w:p>
    <w:p w14:paraId="0E6A6ACC" w14:textId="77777777" w:rsidR="00D94EB5" w:rsidRPr="00C56A2E" w:rsidRDefault="00D94EB5" w:rsidP="00D94EB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Adjournment</w:t>
      </w:r>
    </w:p>
    <w:p w14:paraId="238FCF5C" w14:textId="77777777" w:rsidR="00D94EB5" w:rsidRDefault="00D94EB5" w:rsidP="00D94EB5">
      <w:pPr>
        <w:spacing w:after="0"/>
        <w:ind w:right="1080"/>
        <w:rPr>
          <w:rFonts w:asciiTheme="minorHAnsi" w:hAnsiTheme="minorHAnsi" w:cstheme="minorHAnsi"/>
          <w:color w:val="000000"/>
        </w:rPr>
      </w:pPr>
      <w:r w:rsidRPr="00A12A35">
        <w:rPr>
          <w:rFonts w:asciiTheme="minorHAnsi" w:hAnsiTheme="minorHAnsi" w:cstheme="minorHAnsi"/>
        </w:rPr>
        <w:t xml:space="preserve">The meeting adjourned at </w:t>
      </w:r>
      <w:r w:rsidR="00CA69C9" w:rsidRPr="00A12A35">
        <w:rPr>
          <w:rFonts w:asciiTheme="minorHAnsi" w:hAnsiTheme="minorHAnsi" w:cstheme="minorHAnsi"/>
        </w:rPr>
        <w:t>2:</w:t>
      </w:r>
      <w:r w:rsidR="002B61EB">
        <w:rPr>
          <w:rFonts w:asciiTheme="minorHAnsi" w:hAnsiTheme="minorHAnsi" w:cstheme="minorHAnsi"/>
        </w:rPr>
        <w:t>20</w:t>
      </w:r>
      <w:r w:rsidR="004642AE">
        <w:rPr>
          <w:rFonts w:asciiTheme="minorHAnsi" w:hAnsiTheme="minorHAnsi" w:cstheme="minorHAnsi"/>
        </w:rPr>
        <w:t xml:space="preserve"> </w:t>
      </w:r>
      <w:r w:rsidRPr="00A12A35">
        <w:rPr>
          <w:rFonts w:asciiTheme="minorHAnsi" w:hAnsiTheme="minorHAnsi" w:cstheme="minorHAnsi"/>
        </w:rPr>
        <w:t>pm.</w:t>
      </w:r>
      <w:r w:rsidRPr="00A12A35">
        <w:rPr>
          <w:rFonts w:asciiTheme="minorHAnsi" w:hAnsiTheme="minorHAnsi" w:cstheme="minorHAnsi"/>
          <w:color w:val="000000"/>
        </w:rPr>
        <w:br w:type="page"/>
      </w:r>
    </w:p>
    <w:p w14:paraId="5F12D1BF" w14:textId="77777777" w:rsidR="00B62E5B" w:rsidRDefault="00B62E5B" w:rsidP="00D94EB5">
      <w:pPr>
        <w:spacing w:after="0"/>
        <w:ind w:right="1080"/>
        <w:rPr>
          <w:rFonts w:asciiTheme="minorHAnsi" w:hAnsiTheme="minorHAnsi" w:cstheme="minorHAnsi"/>
          <w:color w:val="000000"/>
        </w:rPr>
      </w:pPr>
    </w:p>
    <w:p w14:paraId="700569D2" w14:textId="77777777" w:rsidR="00B62E5B" w:rsidRDefault="00B62E5B" w:rsidP="00D94EB5">
      <w:pPr>
        <w:spacing w:after="0"/>
        <w:ind w:right="1080"/>
        <w:rPr>
          <w:rFonts w:asciiTheme="minorHAnsi" w:hAnsiTheme="minorHAnsi" w:cstheme="minorHAnsi"/>
          <w:color w:val="000000"/>
        </w:rPr>
      </w:pPr>
    </w:p>
    <w:p w14:paraId="1AB98A8A" w14:textId="77777777" w:rsidR="00D66AA9" w:rsidRPr="00C56A2E" w:rsidRDefault="00D66AA9" w:rsidP="00D66AA9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Meeting Attendees</w:t>
      </w:r>
    </w:p>
    <w:p w14:paraId="5B047D50" w14:textId="77777777" w:rsidR="002B61EB" w:rsidRDefault="002B61E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Ron Hargrove, City of Charlotte</w:t>
      </w:r>
    </w:p>
    <w:p w14:paraId="56485435" w14:textId="77777777" w:rsidR="002B61EB" w:rsidRDefault="002B61E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Christie Putnam, City of Concord</w:t>
      </w:r>
    </w:p>
    <w:p w14:paraId="2FD34F8B" w14:textId="77777777" w:rsidR="004A4060" w:rsidRDefault="002B61E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Karen Baldwin</w:t>
      </w:r>
      <w:r w:rsidR="004A4060">
        <w:rPr>
          <w:rFonts w:asciiTheme="minorHAnsi" w:eastAsia="Times New Roman" w:hAnsiTheme="minorHAnsi" w:cstheme="minorHAnsi"/>
          <w:sz w:val="24"/>
          <w:szCs w:val="24"/>
        </w:rPr>
        <w:t>, Cube Yadkin Generation</w:t>
      </w:r>
    </w:p>
    <w:p w14:paraId="589F5C9D" w14:textId="77777777" w:rsidR="00137D3B" w:rsidRDefault="002B61E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Zeb Hanner</w:t>
      </w:r>
      <w:r w:rsidR="00A57F36">
        <w:rPr>
          <w:rFonts w:asciiTheme="minorHAnsi" w:eastAsia="Times New Roman" w:hAnsiTheme="minorHAnsi" w:cstheme="minorHAnsi"/>
          <w:sz w:val="24"/>
          <w:szCs w:val="24"/>
        </w:rPr>
        <w:t xml:space="preserve">, Davidson </w:t>
      </w:r>
      <w:r>
        <w:rPr>
          <w:rFonts w:asciiTheme="minorHAnsi" w:eastAsia="Times New Roman" w:hAnsiTheme="minorHAnsi" w:cstheme="minorHAnsi"/>
          <w:sz w:val="24"/>
          <w:szCs w:val="24"/>
        </w:rPr>
        <w:t>County</w:t>
      </w:r>
    </w:p>
    <w:p w14:paraId="74B0DA0F" w14:textId="77777777" w:rsidR="00A57F36" w:rsidRDefault="00A57F36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Ed Bruce, Duke Energy</w:t>
      </w:r>
    </w:p>
    <w:p w14:paraId="3FAA6849" w14:textId="77777777" w:rsidR="002B61EB" w:rsidRDefault="002B61E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Jeff Lineberger, Duke Energy</w:t>
      </w:r>
    </w:p>
    <w:p w14:paraId="076F95A9" w14:textId="77777777" w:rsidR="00A048DF" w:rsidRDefault="002B61EB" w:rsidP="00137D3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Russell Colbath</w:t>
      </w:r>
      <w:r w:rsidR="00A048DF">
        <w:rPr>
          <w:rFonts w:asciiTheme="minorHAnsi" w:eastAsia="Times New Roman" w:hAnsiTheme="minorHAnsi" w:cstheme="minorHAnsi"/>
          <w:sz w:val="24"/>
          <w:szCs w:val="24"/>
        </w:rPr>
        <w:t>, City of Monroe</w:t>
      </w:r>
    </w:p>
    <w:p w14:paraId="5ECD1F67" w14:textId="77777777" w:rsidR="00137D3B" w:rsidRDefault="00137D3B" w:rsidP="00137D3B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A048DF">
        <w:rPr>
          <w:rFonts w:asciiTheme="minorHAnsi" w:hAnsiTheme="minorHAnsi" w:cstheme="minorHAnsi"/>
          <w:sz w:val="24"/>
          <w:szCs w:val="24"/>
        </w:rPr>
        <w:t xml:space="preserve">ohn Mullis, </w:t>
      </w:r>
      <w:r w:rsidR="002B61EB">
        <w:rPr>
          <w:rFonts w:asciiTheme="minorHAnsi" w:hAnsiTheme="minorHAnsi" w:cstheme="minorHAnsi"/>
          <w:sz w:val="24"/>
          <w:szCs w:val="24"/>
        </w:rPr>
        <w:t xml:space="preserve">Town of </w:t>
      </w:r>
      <w:r w:rsidRPr="00A048DF">
        <w:rPr>
          <w:rFonts w:asciiTheme="minorHAnsi" w:hAnsiTheme="minorHAnsi" w:cstheme="minorHAnsi"/>
          <w:sz w:val="24"/>
          <w:szCs w:val="24"/>
        </w:rPr>
        <w:t>Norwood</w:t>
      </w:r>
    </w:p>
    <w:p w14:paraId="7E3A964B" w14:textId="77777777" w:rsidR="006C1A13" w:rsidRPr="00A048DF" w:rsidRDefault="006C1A13" w:rsidP="00137D3B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Greg Greene, Rowan County</w:t>
      </w:r>
    </w:p>
    <w:p w14:paraId="28A4C052" w14:textId="77777777" w:rsidR="00C56A2E" w:rsidRDefault="00C56A2E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C56A2E">
        <w:rPr>
          <w:rFonts w:asciiTheme="minorHAnsi" w:eastAsia="Times New Roman" w:hAnsiTheme="minorHAnsi" w:cstheme="minorHAnsi"/>
          <w:sz w:val="24"/>
          <w:szCs w:val="24"/>
        </w:rPr>
        <w:t>Jim Behmer, Salisbury-Rowan Utilities</w:t>
      </w:r>
    </w:p>
    <w:p w14:paraId="5372D40B" w14:textId="77777777" w:rsidR="00591011" w:rsidRDefault="00591011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Andy Smith, City of Statesville</w:t>
      </w:r>
    </w:p>
    <w:p w14:paraId="773D840F" w14:textId="77777777" w:rsidR="00137D3B" w:rsidRDefault="00137D3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Aubrey Lofton, Union County</w:t>
      </w:r>
    </w:p>
    <w:p w14:paraId="0E001A08" w14:textId="77777777" w:rsidR="006C1A13" w:rsidRDefault="006C1A13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Bill Brewer, </w:t>
      </w:r>
      <w:r w:rsidR="002B61EB">
        <w:rPr>
          <w:rFonts w:asciiTheme="minorHAnsi" w:eastAsia="Times New Roman" w:hAnsiTheme="minorHAnsi" w:cstheme="minorHAnsi"/>
          <w:sz w:val="24"/>
          <w:szCs w:val="24"/>
        </w:rPr>
        <w:t xml:space="preserve">City of </w:t>
      </w:r>
      <w:r>
        <w:rPr>
          <w:rFonts w:asciiTheme="minorHAnsi" w:eastAsia="Times New Roman" w:hAnsiTheme="minorHAnsi" w:cstheme="minorHAnsi"/>
          <w:sz w:val="24"/>
          <w:szCs w:val="24"/>
        </w:rPr>
        <w:t>Winston-Salem</w:t>
      </w:r>
    </w:p>
    <w:p w14:paraId="34F34BA5" w14:textId="77777777" w:rsidR="002B61EB" w:rsidRPr="00C56A2E" w:rsidRDefault="002B61E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Courtney Driver, City of Winston-Salem</w:t>
      </w:r>
    </w:p>
    <w:p w14:paraId="74A9CF42" w14:textId="77777777" w:rsidR="00A57F36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</w:p>
    <w:p w14:paraId="3180FA68" w14:textId="77777777" w:rsidR="00B10AE4" w:rsidRPr="00C56A2E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="00642EC8" w:rsidRPr="00C56A2E">
        <w:rPr>
          <w:rFonts w:asciiTheme="minorHAnsi" w:hAnsiTheme="minorHAnsi" w:cstheme="minorHAnsi"/>
          <w:b/>
          <w:sz w:val="24"/>
          <w:szCs w:val="24"/>
        </w:rPr>
        <w:t>on- Member Attendees:</w:t>
      </w:r>
    </w:p>
    <w:p w14:paraId="3C13431F" w14:textId="77777777" w:rsidR="00C56A2E" w:rsidRDefault="00C56A2E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 w:rsidRPr="00C56A2E">
        <w:rPr>
          <w:rFonts w:asciiTheme="minorHAnsi" w:hAnsiTheme="minorHAnsi" w:cstheme="minorHAnsi"/>
          <w:sz w:val="24"/>
          <w:szCs w:val="24"/>
        </w:rPr>
        <w:t>Warren Miller, Fountainworks</w:t>
      </w:r>
    </w:p>
    <w:p w14:paraId="4A02BFD9" w14:textId="77777777" w:rsidR="00F15B08" w:rsidRDefault="00F15B08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Jonathan Williams, HDR, Inc.</w:t>
      </w:r>
    </w:p>
    <w:p w14:paraId="6686BB86" w14:textId="77777777" w:rsidR="002B61EB" w:rsidRDefault="002B61EB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 Fransen, NC DWR</w:t>
      </w:r>
    </w:p>
    <w:p w14:paraId="59D4FFC2" w14:textId="77777777" w:rsidR="00137D3B" w:rsidRDefault="00137D3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37D3B" w:rsidSect="003E3818">
      <w:footerReference w:type="default" r:id="rId9"/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4030" w14:textId="77777777" w:rsidR="000D7EC7" w:rsidRDefault="000D7EC7" w:rsidP="000C40C3">
      <w:pPr>
        <w:spacing w:after="0" w:line="240" w:lineRule="auto"/>
      </w:pPr>
      <w:r>
        <w:separator/>
      </w:r>
    </w:p>
  </w:endnote>
  <w:endnote w:type="continuationSeparator" w:id="0">
    <w:p w14:paraId="4A75E84F" w14:textId="77777777" w:rsidR="000D7EC7" w:rsidRDefault="000D7EC7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G Rounde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329F" w14:textId="77777777" w:rsidR="00CE760B" w:rsidRDefault="00CE760B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22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A213" w14:textId="77777777" w:rsidR="000D7EC7" w:rsidRDefault="000D7EC7" w:rsidP="000C40C3">
      <w:pPr>
        <w:spacing w:after="0" w:line="240" w:lineRule="auto"/>
      </w:pPr>
      <w:r>
        <w:separator/>
      </w:r>
    </w:p>
  </w:footnote>
  <w:footnote w:type="continuationSeparator" w:id="0">
    <w:p w14:paraId="2F3A8B5B" w14:textId="77777777" w:rsidR="000D7EC7" w:rsidRDefault="000D7EC7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064"/>
    <w:multiLevelType w:val="hybridMultilevel"/>
    <w:tmpl w:val="8CCE2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983"/>
    <w:multiLevelType w:val="hybridMultilevel"/>
    <w:tmpl w:val="3FA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A9D"/>
    <w:multiLevelType w:val="hybridMultilevel"/>
    <w:tmpl w:val="CF5221B2"/>
    <w:lvl w:ilvl="0" w:tplc="0E3E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C6D8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F516">
      <w:start w:val="1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8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A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C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A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CB170C"/>
    <w:multiLevelType w:val="hybridMultilevel"/>
    <w:tmpl w:val="D0E6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C5A"/>
    <w:multiLevelType w:val="hybridMultilevel"/>
    <w:tmpl w:val="9306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368"/>
    <w:multiLevelType w:val="hybridMultilevel"/>
    <w:tmpl w:val="4CF00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1B2"/>
    <w:multiLevelType w:val="hybridMultilevel"/>
    <w:tmpl w:val="D5D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7970"/>
    <w:multiLevelType w:val="hybridMultilevel"/>
    <w:tmpl w:val="07A23652"/>
    <w:lvl w:ilvl="0" w:tplc="6464B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347A">
      <w:start w:val="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61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8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5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0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E5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596981"/>
    <w:multiLevelType w:val="hybridMultilevel"/>
    <w:tmpl w:val="ADB0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4D80"/>
    <w:multiLevelType w:val="hybridMultilevel"/>
    <w:tmpl w:val="FCCCB9D8"/>
    <w:lvl w:ilvl="0" w:tplc="494C3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B3F8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6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D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6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C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353C07"/>
    <w:multiLevelType w:val="hybridMultilevel"/>
    <w:tmpl w:val="53F4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26E3"/>
    <w:multiLevelType w:val="hybridMultilevel"/>
    <w:tmpl w:val="064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83889"/>
    <w:multiLevelType w:val="hybridMultilevel"/>
    <w:tmpl w:val="1C1235C0"/>
    <w:lvl w:ilvl="0" w:tplc="68BC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E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0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E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6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E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E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8A2EF3"/>
    <w:multiLevelType w:val="hybridMultilevel"/>
    <w:tmpl w:val="D8C46A5A"/>
    <w:lvl w:ilvl="0" w:tplc="58E4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47E2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8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5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8D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A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0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5A1AB3"/>
    <w:multiLevelType w:val="hybridMultilevel"/>
    <w:tmpl w:val="F792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07B04"/>
    <w:multiLevelType w:val="hybridMultilevel"/>
    <w:tmpl w:val="196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2A5E"/>
    <w:multiLevelType w:val="hybridMultilevel"/>
    <w:tmpl w:val="08F02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8090D"/>
    <w:multiLevelType w:val="hybridMultilevel"/>
    <w:tmpl w:val="B262D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26F8"/>
    <w:multiLevelType w:val="hybridMultilevel"/>
    <w:tmpl w:val="4760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A7E3A"/>
    <w:multiLevelType w:val="hybridMultilevel"/>
    <w:tmpl w:val="C9BE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73B98"/>
    <w:multiLevelType w:val="hybridMultilevel"/>
    <w:tmpl w:val="F6D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0F77"/>
    <w:multiLevelType w:val="hybridMultilevel"/>
    <w:tmpl w:val="C6100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1EFB"/>
    <w:multiLevelType w:val="hybridMultilevel"/>
    <w:tmpl w:val="B62E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E5598"/>
    <w:multiLevelType w:val="hybridMultilevel"/>
    <w:tmpl w:val="4218F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1166"/>
    <w:multiLevelType w:val="hybridMultilevel"/>
    <w:tmpl w:val="176E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16EDC"/>
    <w:multiLevelType w:val="multilevel"/>
    <w:tmpl w:val="4AFAD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B7097"/>
    <w:multiLevelType w:val="hybridMultilevel"/>
    <w:tmpl w:val="4AFA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4F98"/>
    <w:multiLevelType w:val="hybridMultilevel"/>
    <w:tmpl w:val="C73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282F"/>
    <w:multiLevelType w:val="hybridMultilevel"/>
    <w:tmpl w:val="767A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4017"/>
    <w:multiLevelType w:val="hybridMultilevel"/>
    <w:tmpl w:val="DC98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25AC"/>
    <w:multiLevelType w:val="hybridMultilevel"/>
    <w:tmpl w:val="065AE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8D0"/>
    <w:multiLevelType w:val="hybridMultilevel"/>
    <w:tmpl w:val="D64C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6824"/>
    <w:multiLevelType w:val="hybridMultilevel"/>
    <w:tmpl w:val="2D3C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771E1"/>
    <w:multiLevelType w:val="hybridMultilevel"/>
    <w:tmpl w:val="4D1C9B5C"/>
    <w:lvl w:ilvl="0" w:tplc="8254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3990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25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E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1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8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F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42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E42A54"/>
    <w:multiLevelType w:val="hybridMultilevel"/>
    <w:tmpl w:val="1526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3"/>
  </w:num>
  <w:num w:numId="5">
    <w:abstractNumId w:val="6"/>
  </w:num>
  <w:num w:numId="6">
    <w:abstractNumId w:val="28"/>
  </w:num>
  <w:num w:numId="7">
    <w:abstractNumId w:val="1"/>
  </w:num>
  <w:num w:numId="8">
    <w:abstractNumId w:val="29"/>
  </w:num>
  <w:num w:numId="9">
    <w:abstractNumId w:val="0"/>
  </w:num>
  <w:num w:numId="10">
    <w:abstractNumId w:val="17"/>
  </w:num>
  <w:num w:numId="11">
    <w:abstractNumId w:val="27"/>
  </w:num>
  <w:num w:numId="12">
    <w:abstractNumId w:val="26"/>
  </w:num>
  <w:num w:numId="13">
    <w:abstractNumId w:val="16"/>
  </w:num>
  <w:num w:numId="14">
    <w:abstractNumId w:val="5"/>
  </w:num>
  <w:num w:numId="15">
    <w:abstractNumId w:val="24"/>
  </w:num>
  <w:num w:numId="16">
    <w:abstractNumId w:val="20"/>
  </w:num>
  <w:num w:numId="17">
    <w:abstractNumId w:val="11"/>
  </w:num>
  <w:num w:numId="18">
    <w:abstractNumId w:val="13"/>
  </w:num>
  <w:num w:numId="19">
    <w:abstractNumId w:val="12"/>
  </w:num>
  <w:num w:numId="20">
    <w:abstractNumId w:val="34"/>
  </w:num>
  <w:num w:numId="21">
    <w:abstractNumId w:val="2"/>
  </w:num>
  <w:num w:numId="22">
    <w:abstractNumId w:val="9"/>
  </w:num>
  <w:num w:numId="23">
    <w:abstractNumId w:val="7"/>
  </w:num>
  <w:num w:numId="24">
    <w:abstractNumId w:val="15"/>
  </w:num>
  <w:num w:numId="25">
    <w:abstractNumId w:val="35"/>
  </w:num>
  <w:num w:numId="26">
    <w:abstractNumId w:val="18"/>
  </w:num>
  <w:num w:numId="27">
    <w:abstractNumId w:val="8"/>
  </w:num>
  <w:num w:numId="28">
    <w:abstractNumId w:val="14"/>
  </w:num>
  <w:num w:numId="29">
    <w:abstractNumId w:val="10"/>
  </w:num>
  <w:num w:numId="30">
    <w:abstractNumId w:val="33"/>
  </w:num>
  <w:num w:numId="31">
    <w:abstractNumId w:val="30"/>
  </w:num>
  <w:num w:numId="32">
    <w:abstractNumId w:val="4"/>
  </w:num>
  <w:num w:numId="33">
    <w:abstractNumId w:val="2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3"/>
  </w:num>
  <w:num w:numId="37">
    <w:abstractNumId w:val="22"/>
  </w:num>
  <w:num w:numId="3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13E2"/>
    <w:rsid w:val="00001D70"/>
    <w:rsid w:val="00003A18"/>
    <w:rsid w:val="000041B3"/>
    <w:rsid w:val="00004596"/>
    <w:rsid w:val="00007C9C"/>
    <w:rsid w:val="00011E2E"/>
    <w:rsid w:val="0001304F"/>
    <w:rsid w:val="00020563"/>
    <w:rsid w:val="00022A26"/>
    <w:rsid w:val="00023F67"/>
    <w:rsid w:val="00036BD9"/>
    <w:rsid w:val="00036E8F"/>
    <w:rsid w:val="00042CF8"/>
    <w:rsid w:val="0004375A"/>
    <w:rsid w:val="000442F5"/>
    <w:rsid w:val="000460EF"/>
    <w:rsid w:val="000502B9"/>
    <w:rsid w:val="00053382"/>
    <w:rsid w:val="00060CE3"/>
    <w:rsid w:val="000666CB"/>
    <w:rsid w:val="00070504"/>
    <w:rsid w:val="000717FB"/>
    <w:rsid w:val="00072AB9"/>
    <w:rsid w:val="00074584"/>
    <w:rsid w:val="00076C94"/>
    <w:rsid w:val="000808A7"/>
    <w:rsid w:val="00081490"/>
    <w:rsid w:val="000814CB"/>
    <w:rsid w:val="0008155F"/>
    <w:rsid w:val="0008300D"/>
    <w:rsid w:val="00085806"/>
    <w:rsid w:val="000900A3"/>
    <w:rsid w:val="00092C2D"/>
    <w:rsid w:val="00095995"/>
    <w:rsid w:val="000A1681"/>
    <w:rsid w:val="000A6B01"/>
    <w:rsid w:val="000A6D92"/>
    <w:rsid w:val="000B24E9"/>
    <w:rsid w:val="000B2F3B"/>
    <w:rsid w:val="000B5680"/>
    <w:rsid w:val="000C40C3"/>
    <w:rsid w:val="000C7610"/>
    <w:rsid w:val="000C7BE3"/>
    <w:rsid w:val="000D0FE9"/>
    <w:rsid w:val="000D1CEE"/>
    <w:rsid w:val="000D5D76"/>
    <w:rsid w:val="000D7EC7"/>
    <w:rsid w:val="000E4635"/>
    <w:rsid w:val="000E56E0"/>
    <w:rsid w:val="000E6F4C"/>
    <w:rsid w:val="000F4A46"/>
    <w:rsid w:val="000F5D7A"/>
    <w:rsid w:val="000F7F26"/>
    <w:rsid w:val="00100937"/>
    <w:rsid w:val="00101099"/>
    <w:rsid w:val="0010537F"/>
    <w:rsid w:val="001059F6"/>
    <w:rsid w:val="0010782A"/>
    <w:rsid w:val="00110D7A"/>
    <w:rsid w:val="00112F62"/>
    <w:rsid w:val="00132962"/>
    <w:rsid w:val="00132AD1"/>
    <w:rsid w:val="0013452A"/>
    <w:rsid w:val="00137A95"/>
    <w:rsid w:val="00137D3B"/>
    <w:rsid w:val="00137FD5"/>
    <w:rsid w:val="00140547"/>
    <w:rsid w:val="00142465"/>
    <w:rsid w:val="001448C7"/>
    <w:rsid w:val="0014742E"/>
    <w:rsid w:val="00154622"/>
    <w:rsid w:val="00161AE0"/>
    <w:rsid w:val="001632C9"/>
    <w:rsid w:val="00164BE4"/>
    <w:rsid w:val="00164EAA"/>
    <w:rsid w:val="00166510"/>
    <w:rsid w:val="00167DF9"/>
    <w:rsid w:val="0017384E"/>
    <w:rsid w:val="001828A6"/>
    <w:rsid w:val="0019186D"/>
    <w:rsid w:val="0019599E"/>
    <w:rsid w:val="00195EDB"/>
    <w:rsid w:val="001A0B01"/>
    <w:rsid w:val="001A2462"/>
    <w:rsid w:val="001A78AF"/>
    <w:rsid w:val="001B58A3"/>
    <w:rsid w:val="001D5026"/>
    <w:rsid w:val="001D51F2"/>
    <w:rsid w:val="001D5CCE"/>
    <w:rsid w:val="001E5177"/>
    <w:rsid w:val="001E6B20"/>
    <w:rsid w:val="002006BC"/>
    <w:rsid w:val="0020238E"/>
    <w:rsid w:val="00207058"/>
    <w:rsid w:val="002077C9"/>
    <w:rsid w:val="00207EFA"/>
    <w:rsid w:val="00210383"/>
    <w:rsid w:val="00212173"/>
    <w:rsid w:val="00212BAC"/>
    <w:rsid w:val="0021731E"/>
    <w:rsid w:val="00225DDE"/>
    <w:rsid w:val="002269AD"/>
    <w:rsid w:val="002361BD"/>
    <w:rsid w:val="0024176D"/>
    <w:rsid w:val="00243069"/>
    <w:rsid w:val="00244933"/>
    <w:rsid w:val="00245FD2"/>
    <w:rsid w:val="00250146"/>
    <w:rsid w:val="002520B6"/>
    <w:rsid w:val="002523AF"/>
    <w:rsid w:val="0025307B"/>
    <w:rsid w:val="00253B54"/>
    <w:rsid w:val="00254D83"/>
    <w:rsid w:val="0026299C"/>
    <w:rsid w:val="00262D70"/>
    <w:rsid w:val="002678B0"/>
    <w:rsid w:val="00274EFD"/>
    <w:rsid w:val="0027624A"/>
    <w:rsid w:val="002769B7"/>
    <w:rsid w:val="00276F32"/>
    <w:rsid w:val="0028322C"/>
    <w:rsid w:val="00287A8C"/>
    <w:rsid w:val="002928EC"/>
    <w:rsid w:val="00295502"/>
    <w:rsid w:val="00296A02"/>
    <w:rsid w:val="002A3321"/>
    <w:rsid w:val="002A7936"/>
    <w:rsid w:val="002B2378"/>
    <w:rsid w:val="002B3175"/>
    <w:rsid w:val="002B61EB"/>
    <w:rsid w:val="002C2C6A"/>
    <w:rsid w:val="002D099F"/>
    <w:rsid w:val="002D16CA"/>
    <w:rsid w:val="002D697C"/>
    <w:rsid w:val="002E1D83"/>
    <w:rsid w:val="002E1E93"/>
    <w:rsid w:val="002E3251"/>
    <w:rsid w:val="002E64B8"/>
    <w:rsid w:val="002E6C7E"/>
    <w:rsid w:val="002F2812"/>
    <w:rsid w:val="002F2ED2"/>
    <w:rsid w:val="002F62F6"/>
    <w:rsid w:val="003009CE"/>
    <w:rsid w:val="00301800"/>
    <w:rsid w:val="003024C5"/>
    <w:rsid w:val="00305D9B"/>
    <w:rsid w:val="003104B2"/>
    <w:rsid w:val="00310A9E"/>
    <w:rsid w:val="003121FF"/>
    <w:rsid w:val="003144E4"/>
    <w:rsid w:val="003244D4"/>
    <w:rsid w:val="00332681"/>
    <w:rsid w:val="003339B1"/>
    <w:rsid w:val="00333C46"/>
    <w:rsid w:val="00333CDE"/>
    <w:rsid w:val="003347ED"/>
    <w:rsid w:val="003355CB"/>
    <w:rsid w:val="00343445"/>
    <w:rsid w:val="00343950"/>
    <w:rsid w:val="00346062"/>
    <w:rsid w:val="00352189"/>
    <w:rsid w:val="003538D9"/>
    <w:rsid w:val="003555F5"/>
    <w:rsid w:val="00357636"/>
    <w:rsid w:val="0036033C"/>
    <w:rsid w:val="00361F55"/>
    <w:rsid w:val="00362F8B"/>
    <w:rsid w:val="00363398"/>
    <w:rsid w:val="0037726D"/>
    <w:rsid w:val="00377CF6"/>
    <w:rsid w:val="00380E0E"/>
    <w:rsid w:val="00381A9B"/>
    <w:rsid w:val="00384867"/>
    <w:rsid w:val="00385C84"/>
    <w:rsid w:val="00387987"/>
    <w:rsid w:val="00390C95"/>
    <w:rsid w:val="00392DE7"/>
    <w:rsid w:val="00394304"/>
    <w:rsid w:val="00396F68"/>
    <w:rsid w:val="003A1FDE"/>
    <w:rsid w:val="003A3DC8"/>
    <w:rsid w:val="003A3E84"/>
    <w:rsid w:val="003A5F73"/>
    <w:rsid w:val="003A5FB1"/>
    <w:rsid w:val="003A609A"/>
    <w:rsid w:val="003A7D47"/>
    <w:rsid w:val="003B3594"/>
    <w:rsid w:val="003B703D"/>
    <w:rsid w:val="003C2D02"/>
    <w:rsid w:val="003C4084"/>
    <w:rsid w:val="003C4274"/>
    <w:rsid w:val="003C67C6"/>
    <w:rsid w:val="003D04F7"/>
    <w:rsid w:val="003D1E69"/>
    <w:rsid w:val="003D41E5"/>
    <w:rsid w:val="003E0E6D"/>
    <w:rsid w:val="003E2155"/>
    <w:rsid w:val="003E3818"/>
    <w:rsid w:val="003E49F0"/>
    <w:rsid w:val="003E4FAB"/>
    <w:rsid w:val="003E5A1D"/>
    <w:rsid w:val="003E6B4C"/>
    <w:rsid w:val="003E73BF"/>
    <w:rsid w:val="003F3F2F"/>
    <w:rsid w:val="003F459A"/>
    <w:rsid w:val="003F54CE"/>
    <w:rsid w:val="003F620E"/>
    <w:rsid w:val="003F6BF0"/>
    <w:rsid w:val="00400EA6"/>
    <w:rsid w:val="00405D00"/>
    <w:rsid w:val="00412E49"/>
    <w:rsid w:val="0041692B"/>
    <w:rsid w:val="00417F4D"/>
    <w:rsid w:val="004208F5"/>
    <w:rsid w:val="0042131A"/>
    <w:rsid w:val="00425091"/>
    <w:rsid w:val="0042552E"/>
    <w:rsid w:val="0043284F"/>
    <w:rsid w:val="004328C8"/>
    <w:rsid w:val="00435508"/>
    <w:rsid w:val="00436B06"/>
    <w:rsid w:val="00442E83"/>
    <w:rsid w:val="00443988"/>
    <w:rsid w:val="004505C8"/>
    <w:rsid w:val="00455FEA"/>
    <w:rsid w:val="00456ED5"/>
    <w:rsid w:val="004642AE"/>
    <w:rsid w:val="00464CCC"/>
    <w:rsid w:val="0046748A"/>
    <w:rsid w:val="004701F7"/>
    <w:rsid w:val="004719FA"/>
    <w:rsid w:val="004726EA"/>
    <w:rsid w:val="00474612"/>
    <w:rsid w:val="0048024D"/>
    <w:rsid w:val="004906EE"/>
    <w:rsid w:val="004916FF"/>
    <w:rsid w:val="00497132"/>
    <w:rsid w:val="004A043F"/>
    <w:rsid w:val="004A4060"/>
    <w:rsid w:val="004A5706"/>
    <w:rsid w:val="004B1010"/>
    <w:rsid w:val="004B2841"/>
    <w:rsid w:val="004C19C8"/>
    <w:rsid w:val="004C4665"/>
    <w:rsid w:val="004C789E"/>
    <w:rsid w:val="004D3687"/>
    <w:rsid w:val="004D7D9B"/>
    <w:rsid w:val="004E1929"/>
    <w:rsid w:val="004E26DF"/>
    <w:rsid w:val="004E3F76"/>
    <w:rsid w:val="004E61F8"/>
    <w:rsid w:val="004F5DCC"/>
    <w:rsid w:val="004F6B7A"/>
    <w:rsid w:val="004F7BE6"/>
    <w:rsid w:val="00501B2A"/>
    <w:rsid w:val="00502533"/>
    <w:rsid w:val="00513384"/>
    <w:rsid w:val="00514D8B"/>
    <w:rsid w:val="00515287"/>
    <w:rsid w:val="00526F08"/>
    <w:rsid w:val="00531402"/>
    <w:rsid w:val="005409FB"/>
    <w:rsid w:val="00544A68"/>
    <w:rsid w:val="005476BA"/>
    <w:rsid w:val="00554D01"/>
    <w:rsid w:val="0055653A"/>
    <w:rsid w:val="00566661"/>
    <w:rsid w:val="0056779B"/>
    <w:rsid w:val="00572462"/>
    <w:rsid w:val="0057799F"/>
    <w:rsid w:val="00580892"/>
    <w:rsid w:val="005808D4"/>
    <w:rsid w:val="005815D7"/>
    <w:rsid w:val="0058264E"/>
    <w:rsid w:val="005833A4"/>
    <w:rsid w:val="0058454B"/>
    <w:rsid w:val="005872BC"/>
    <w:rsid w:val="00590B3D"/>
    <w:rsid w:val="00591011"/>
    <w:rsid w:val="00596694"/>
    <w:rsid w:val="00597895"/>
    <w:rsid w:val="005A2E7B"/>
    <w:rsid w:val="005A319C"/>
    <w:rsid w:val="005A5460"/>
    <w:rsid w:val="005A54CA"/>
    <w:rsid w:val="005A60C0"/>
    <w:rsid w:val="005B00EC"/>
    <w:rsid w:val="005B3DAD"/>
    <w:rsid w:val="005B6470"/>
    <w:rsid w:val="005B7C8E"/>
    <w:rsid w:val="005C29D0"/>
    <w:rsid w:val="005C663B"/>
    <w:rsid w:val="005D7AF2"/>
    <w:rsid w:val="005E094B"/>
    <w:rsid w:val="005E4F7D"/>
    <w:rsid w:val="005E52B4"/>
    <w:rsid w:val="005F4AE0"/>
    <w:rsid w:val="00602BCD"/>
    <w:rsid w:val="0060326F"/>
    <w:rsid w:val="00603396"/>
    <w:rsid w:val="006033E1"/>
    <w:rsid w:val="006051B6"/>
    <w:rsid w:val="006052D6"/>
    <w:rsid w:val="00610AA8"/>
    <w:rsid w:val="0061364F"/>
    <w:rsid w:val="00614BCF"/>
    <w:rsid w:val="006202F7"/>
    <w:rsid w:val="00621861"/>
    <w:rsid w:val="00621B24"/>
    <w:rsid w:val="00621C08"/>
    <w:rsid w:val="00621F40"/>
    <w:rsid w:val="00622B7B"/>
    <w:rsid w:val="006274B2"/>
    <w:rsid w:val="006349B4"/>
    <w:rsid w:val="00641637"/>
    <w:rsid w:val="00642EC8"/>
    <w:rsid w:val="00643E22"/>
    <w:rsid w:val="006444F7"/>
    <w:rsid w:val="00647303"/>
    <w:rsid w:val="00650B4D"/>
    <w:rsid w:val="00654D51"/>
    <w:rsid w:val="00660646"/>
    <w:rsid w:val="00660E46"/>
    <w:rsid w:val="00664A78"/>
    <w:rsid w:val="00665B43"/>
    <w:rsid w:val="00666602"/>
    <w:rsid w:val="00677B98"/>
    <w:rsid w:val="0068127E"/>
    <w:rsid w:val="00685326"/>
    <w:rsid w:val="00694987"/>
    <w:rsid w:val="006963DC"/>
    <w:rsid w:val="0069727F"/>
    <w:rsid w:val="006976EF"/>
    <w:rsid w:val="006A131E"/>
    <w:rsid w:val="006A1440"/>
    <w:rsid w:val="006A28DE"/>
    <w:rsid w:val="006A539F"/>
    <w:rsid w:val="006B09E9"/>
    <w:rsid w:val="006B302D"/>
    <w:rsid w:val="006B3C70"/>
    <w:rsid w:val="006B4D21"/>
    <w:rsid w:val="006C0B14"/>
    <w:rsid w:val="006C139A"/>
    <w:rsid w:val="006C1A13"/>
    <w:rsid w:val="006C2AF3"/>
    <w:rsid w:val="006C4501"/>
    <w:rsid w:val="006D088A"/>
    <w:rsid w:val="006D2652"/>
    <w:rsid w:val="006D3DAE"/>
    <w:rsid w:val="006D4C80"/>
    <w:rsid w:val="006E0546"/>
    <w:rsid w:val="006E1696"/>
    <w:rsid w:val="006E24F1"/>
    <w:rsid w:val="006E37B2"/>
    <w:rsid w:val="006E3D20"/>
    <w:rsid w:val="006E70C9"/>
    <w:rsid w:val="006F00E4"/>
    <w:rsid w:val="006F205C"/>
    <w:rsid w:val="006F2728"/>
    <w:rsid w:val="006F48ED"/>
    <w:rsid w:val="006F5DA2"/>
    <w:rsid w:val="006F77BF"/>
    <w:rsid w:val="00701711"/>
    <w:rsid w:val="00704095"/>
    <w:rsid w:val="007075C5"/>
    <w:rsid w:val="007132C6"/>
    <w:rsid w:val="00721048"/>
    <w:rsid w:val="0072723E"/>
    <w:rsid w:val="00727E0E"/>
    <w:rsid w:val="007311C8"/>
    <w:rsid w:val="00732FD7"/>
    <w:rsid w:val="00733405"/>
    <w:rsid w:val="007340D7"/>
    <w:rsid w:val="00736791"/>
    <w:rsid w:val="007377C7"/>
    <w:rsid w:val="0074620A"/>
    <w:rsid w:val="00754F62"/>
    <w:rsid w:val="0075609A"/>
    <w:rsid w:val="00757510"/>
    <w:rsid w:val="00757597"/>
    <w:rsid w:val="007607CA"/>
    <w:rsid w:val="00767392"/>
    <w:rsid w:val="00771665"/>
    <w:rsid w:val="0077710A"/>
    <w:rsid w:val="007826A3"/>
    <w:rsid w:val="00782F37"/>
    <w:rsid w:val="00783C7C"/>
    <w:rsid w:val="0078407D"/>
    <w:rsid w:val="00784825"/>
    <w:rsid w:val="00784C88"/>
    <w:rsid w:val="00786DC1"/>
    <w:rsid w:val="00786FBD"/>
    <w:rsid w:val="00793D5F"/>
    <w:rsid w:val="007965E7"/>
    <w:rsid w:val="007A11F2"/>
    <w:rsid w:val="007A247B"/>
    <w:rsid w:val="007A2CDB"/>
    <w:rsid w:val="007A4B88"/>
    <w:rsid w:val="007A5B1E"/>
    <w:rsid w:val="007A7E99"/>
    <w:rsid w:val="007B01DC"/>
    <w:rsid w:val="007B0AE6"/>
    <w:rsid w:val="007B175E"/>
    <w:rsid w:val="007B41F5"/>
    <w:rsid w:val="007B7F25"/>
    <w:rsid w:val="007B7FC3"/>
    <w:rsid w:val="007C4B38"/>
    <w:rsid w:val="007D002A"/>
    <w:rsid w:val="007D14D6"/>
    <w:rsid w:val="007D6EC0"/>
    <w:rsid w:val="007E2F0A"/>
    <w:rsid w:val="007E4415"/>
    <w:rsid w:val="007E4474"/>
    <w:rsid w:val="007E6249"/>
    <w:rsid w:val="007F34F8"/>
    <w:rsid w:val="007F5031"/>
    <w:rsid w:val="007F7EAB"/>
    <w:rsid w:val="0080425C"/>
    <w:rsid w:val="00807E1C"/>
    <w:rsid w:val="00820359"/>
    <w:rsid w:val="00821721"/>
    <w:rsid w:val="00822CF9"/>
    <w:rsid w:val="00835A74"/>
    <w:rsid w:val="00852F96"/>
    <w:rsid w:val="008600DA"/>
    <w:rsid w:val="00860FC4"/>
    <w:rsid w:val="008648E3"/>
    <w:rsid w:val="00880B46"/>
    <w:rsid w:val="008834EF"/>
    <w:rsid w:val="00884647"/>
    <w:rsid w:val="008856D9"/>
    <w:rsid w:val="00886C73"/>
    <w:rsid w:val="00890484"/>
    <w:rsid w:val="00894D28"/>
    <w:rsid w:val="00895E72"/>
    <w:rsid w:val="008A0174"/>
    <w:rsid w:val="008A0CCA"/>
    <w:rsid w:val="008B014D"/>
    <w:rsid w:val="008B5997"/>
    <w:rsid w:val="008B6E0E"/>
    <w:rsid w:val="008C2967"/>
    <w:rsid w:val="008C6FF0"/>
    <w:rsid w:val="008D1715"/>
    <w:rsid w:val="008D4211"/>
    <w:rsid w:val="008D4941"/>
    <w:rsid w:val="008D5632"/>
    <w:rsid w:val="008D573A"/>
    <w:rsid w:val="008D5BBF"/>
    <w:rsid w:val="008E5171"/>
    <w:rsid w:val="008F0636"/>
    <w:rsid w:val="008F13DB"/>
    <w:rsid w:val="008F21A2"/>
    <w:rsid w:val="008F3806"/>
    <w:rsid w:val="0091014F"/>
    <w:rsid w:val="00911C7B"/>
    <w:rsid w:val="00912C36"/>
    <w:rsid w:val="00913808"/>
    <w:rsid w:val="00917F04"/>
    <w:rsid w:val="009206EA"/>
    <w:rsid w:val="00926A45"/>
    <w:rsid w:val="009348E4"/>
    <w:rsid w:val="00935AF7"/>
    <w:rsid w:val="0094335F"/>
    <w:rsid w:val="00946CF4"/>
    <w:rsid w:val="00954234"/>
    <w:rsid w:val="00967FB7"/>
    <w:rsid w:val="00975FFD"/>
    <w:rsid w:val="009762A6"/>
    <w:rsid w:val="009808E2"/>
    <w:rsid w:val="00985695"/>
    <w:rsid w:val="00985D38"/>
    <w:rsid w:val="00986825"/>
    <w:rsid w:val="00987ACA"/>
    <w:rsid w:val="0099079E"/>
    <w:rsid w:val="0099382F"/>
    <w:rsid w:val="00994552"/>
    <w:rsid w:val="00996A59"/>
    <w:rsid w:val="00997747"/>
    <w:rsid w:val="009A623A"/>
    <w:rsid w:val="009A66B5"/>
    <w:rsid w:val="009B7E95"/>
    <w:rsid w:val="009C093F"/>
    <w:rsid w:val="009C1895"/>
    <w:rsid w:val="009C3F60"/>
    <w:rsid w:val="009C74A5"/>
    <w:rsid w:val="009D0FBD"/>
    <w:rsid w:val="009D59EE"/>
    <w:rsid w:val="009D73BA"/>
    <w:rsid w:val="009D7429"/>
    <w:rsid w:val="009E1E91"/>
    <w:rsid w:val="009E59CF"/>
    <w:rsid w:val="009F1CD7"/>
    <w:rsid w:val="00A00EAE"/>
    <w:rsid w:val="00A048DF"/>
    <w:rsid w:val="00A05B3C"/>
    <w:rsid w:val="00A07B40"/>
    <w:rsid w:val="00A12A35"/>
    <w:rsid w:val="00A1369D"/>
    <w:rsid w:val="00A13B44"/>
    <w:rsid w:val="00A155D5"/>
    <w:rsid w:val="00A21ED9"/>
    <w:rsid w:val="00A2792F"/>
    <w:rsid w:val="00A302BE"/>
    <w:rsid w:val="00A35C1E"/>
    <w:rsid w:val="00A375E2"/>
    <w:rsid w:val="00A42ABF"/>
    <w:rsid w:val="00A43D67"/>
    <w:rsid w:val="00A44D5B"/>
    <w:rsid w:val="00A46514"/>
    <w:rsid w:val="00A5281E"/>
    <w:rsid w:val="00A54A2D"/>
    <w:rsid w:val="00A57F36"/>
    <w:rsid w:val="00A6215A"/>
    <w:rsid w:val="00A644C3"/>
    <w:rsid w:val="00A64D93"/>
    <w:rsid w:val="00A66A62"/>
    <w:rsid w:val="00A7001B"/>
    <w:rsid w:val="00A72134"/>
    <w:rsid w:val="00A72715"/>
    <w:rsid w:val="00A75182"/>
    <w:rsid w:val="00A768AF"/>
    <w:rsid w:val="00A773A7"/>
    <w:rsid w:val="00A83B7C"/>
    <w:rsid w:val="00A851A3"/>
    <w:rsid w:val="00A8563E"/>
    <w:rsid w:val="00A86475"/>
    <w:rsid w:val="00A87C49"/>
    <w:rsid w:val="00A90891"/>
    <w:rsid w:val="00A95F08"/>
    <w:rsid w:val="00A971CC"/>
    <w:rsid w:val="00AA0EED"/>
    <w:rsid w:val="00AA2878"/>
    <w:rsid w:val="00AA762A"/>
    <w:rsid w:val="00AB0EAC"/>
    <w:rsid w:val="00AB3010"/>
    <w:rsid w:val="00AB3A97"/>
    <w:rsid w:val="00AB7823"/>
    <w:rsid w:val="00AC0E57"/>
    <w:rsid w:val="00AC6343"/>
    <w:rsid w:val="00AD1972"/>
    <w:rsid w:val="00AD3DA7"/>
    <w:rsid w:val="00AD50FD"/>
    <w:rsid w:val="00AD636D"/>
    <w:rsid w:val="00AE2422"/>
    <w:rsid w:val="00AE52ED"/>
    <w:rsid w:val="00AE7286"/>
    <w:rsid w:val="00AF55A9"/>
    <w:rsid w:val="00AF592A"/>
    <w:rsid w:val="00AF66BD"/>
    <w:rsid w:val="00B00E4A"/>
    <w:rsid w:val="00B03BFE"/>
    <w:rsid w:val="00B0508D"/>
    <w:rsid w:val="00B10AE4"/>
    <w:rsid w:val="00B16611"/>
    <w:rsid w:val="00B20B47"/>
    <w:rsid w:val="00B24DC8"/>
    <w:rsid w:val="00B258B3"/>
    <w:rsid w:val="00B336CA"/>
    <w:rsid w:val="00B36558"/>
    <w:rsid w:val="00B36E45"/>
    <w:rsid w:val="00B41CF8"/>
    <w:rsid w:val="00B4553F"/>
    <w:rsid w:val="00B47126"/>
    <w:rsid w:val="00B474B0"/>
    <w:rsid w:val="00B53278"/>
    <w:rsid w:val="00B5469C"/>
    <w:rsid w:val="00B55E09"/>
    <w:rsid w:val="00B6082A"/>
    <w:rsid w:val="00B60921"/>
    <w:rsid w:val="00B60A23"/>
    <w:rsid w:val="00B62E5B"/>
    <w:rsid w:val="00B66DFB"/>
    <w:rsid w:val="00B71412"/>
    <w:rsid w:val="00B76787"/>
    <w:rsid w:val="00B83207"/>
    <w:rsid w:val="00B93E57"/>
    <w:rsid w:val="00B93FA1"/>
    <w:rsid w:val="00B96825"/>
    <w:rsid w:val="00BA04D5"/>
    <w:rsid w:val="00BA2440"/>
    <w:rsid w:val="00BA35B4"/>
    <w:rsid w:val="00BA6429"/>
    <w:rsid w:val="00BA6BBB"/>
    <w:rsid w:val="00BB486E"/>
    <w:rsid w:val="00BB7098"/>
    <w:rsid w:val="00BB7209"/>
    <w:rsid w:val="00BB7BD7"/>
    <w:rsid w:val="00BC05A3"/>
    <w:rsid w:val="00BC05B5"/>
    <w:rsid w:val="00BC54DD"/>
    <w:rsid w:val="00BC6BEA"/>
    <w:rsid w:val="00BC6FE1"/>
    <w:rsid w:val="00BD5C52"/>
    <w:rsid w:val="00BD6323"/>
    <w:rsid w:val="00BE02F4"/>
    <w:rsid w:val="00BE438F"/>
    <w:rsid w:val="00BE62A0"/>
    <w:rsid w:val="00BF267C"/>
    <w:rsid w:val="00C02378"/>
    <w:rsid w:val="00C030B4"/>
    <w:rsid w:val="00C0343A"/>
    <w:rsid w:val="00C065BE"/>
    <w:rsid w:val="00C07244"/>
    <w:rsid w:val="00C1349F"/>
    <w:rsid w:val="00C1652A"/>
    <w:rsid w:val="00C24973"/>
    <w:rsid w:val="00C252DE"/>
    <w:rsid w:val="00C2642A"/>
    <w:rsid w:val="00C344C3"/>
    <w:rsid w:val="00C34C4F"/>
    <w:rsid w:val="00C35484"/>
    <w:rsid w:val="00C423F2"/>
    <w:rsid w:val="00C43AA2"/>
    <w:rsid w:val="00C51300"/>
    <w:rsid w:val="00C51890"/>
    <w:rsid w:val="00C5396C"/>
    <w:rsid w:val="00C56A2E"/>
    <w:rsid w:val="00C67B6D"/>
    <w:rsid w:val="00C711DC"/>
    <w:rsid w:val="00C75CB8"/>
    <w:rsid w:val="00C8243C"/>
    <w:rsid w:val="00C848F1"/>
    <w:rsid w:val="00C84AA1"/>
    <w:rsid w:val="00C94A50"/>
    <w:rsid w:val="00C95CBD"/>
    <w:rsid w:val="00C9690F"/>
    <w:rsid w:val="00CA4F0A"/>
    <w:rsid w:val="00CA69C9"/>
    <w:rsid w:val="00CB3FB4"/>
    <w:rsid w:val="00CC2D61"/>
    <w:rsid w:val="00CC4EC3"/>
    <w:rsid w:val="00CD0CB3"/>
    <w:rsid w:val="00CE019C"/>
    <w:rsid w:val="00CE4C84"/>
    <w:rsid w:val="00CE5727"/>
    <w:rsid w:val="00CE57A0"/>
    <w:rsid w:val="00CE760B"/>
    <w:rsid w:val="00CF010D"/>
    <w:rsid w:val="00CF16C9"/>
    <w:rsid w:val="00CF251E"/>
    <w:rsid w:val="00CF3AC8"/>
    <w:rsid w:val="00CF3F78"/>
    <w:rsid w:val="00CF454E"/>
    <w:rsid w:val="00CF69F6"/>
    <w:rsid w:val="00CF7F67"/>
    <w:rsid w:val="00D03916"/>
    <w:rsid w:val="00D0758F"/>
    <w:rsid w:val="00D07713"/>
    <w:rsid w:val="00D07A0F"/>
    <w:rsid w:val="00D07F88"/>
    <w:rsid w:val="00D10E5E"/>
    <w:rsid w:val="00D1497A"/>
    <w:rsid w:val="00D24420"/>
    <w:rsid w:val="00D25907"/>
    <w:rsid w:val="00D25F07"/>
    <w:rsid w:val="00D262B0"/>
    <w:rsid w:val="00D2748B"/>
    <w:rsid w:val="00D27B70"/>
    <w:rsid w:val="00D27EA5"/>
    <w:rsid w:val="00D317DB"/>
    <w:rsid w:val="00D31D37"/>
    <w:rsid w:val="00D355B2"/>
    <w:rsid w:val="00D40140"/>
    <w:rsid w:val="00D56AE8"/>
    <w:rsid w:val="00D605D8"/>
    <w:rsid w:val="00D6324D"/>
    <w:rsid w:val="00D64506"/>
    <w:rsid w:val="00D6482F"/>
    <w:rsid w:val="00D650AF"/>
    <w:rsid w:val="00D66061"/>
    <w:rsid w:val="00D66AA9"/>
    <w:rsid w:val="00D72305"/>
    <w:rsid w:val="00D73DF5"/>
    <w:rsid w:val="00D758DA"/>
    <w:rsid w:val="00D81F38"/>
    <w:rsid w:val="00D86BD5"/>
    <w:rsid w:val="00D87BD5"/>
    <w:rsid w:val="00D930B0"/>
    <w:rsid w:val="00D94EB5"/>
    <w:rsid w:val="00D96F28"/>
    <w:rsid w:val="00D97E24"/>
    <w:rsid w:val="00DA35A9"/>
    <w:rsid w:val="00DA4A0F"/>
    <w:rsid w:val="00DA6376"/>
    <w:rsid w:val="00DB3E15"/>
    <w:rsid w:val="00DB74DE"/>
    <w:rsid w:val="00DB7781"/>
    <w:rsid w:val="00DC3C71"/>
    <w:rsid w:val="00DD0CAE"/>
    <w:rsid w:val="00DD4197"/>
    <w:rsid w:val="00DD6466"/>
    <w:rsid w:val="00DD7050"/>
    <w:rsid w:val="00DE0F43"/>
    <w:rsid w:val="00DE1F02"/>
    <w:rsid w:val="00DE3E64"/>
    <w:rsid w:val="00DE5F69"/>
    <w:rsid w:val="00DE78B9"/>
    <w:rsid w:val="00DF07AD"/>
    <w:rsid w:val="00DF27FB"/>
    <w:rsid w:val="00DF2CE6"/>
    <w:rsid w:val="00DF6605"/>
    <w:rsid w:val="00DF6F13"/>
    <w:rsid w:val="00E00F6B"/>
    <w:rsid w:val="00E03F65"/>
    <w:rsid w:val="00E07CEA"/>
    <w:rsid w:val="00E07F34"/>
    <w:rsid w:val="00E12D7C"/>
    <w:rsid w:val="00E154A6"/>
    <w:rsid w:val="00E15D45"/>
    <w:rsid w:val="00E16460"/>
    <w:rsid w:val="00E1749C"/>
    <w:rsid w:val="00E200C8"/>
    <w:rsid w:val="00E21D8F"/>
    <w:rsid w:val="00E21E36"/>
    <w:rsid w:val="00E254E6"/>
    <w:rsid w:val="00E42419"/>
    <w:rsid w:val="00E44FFB"/>
    <w:rsid w:val="00E45CD9"/>
    <w:rsid w:val="00E5086B"/>
    <w:rsid w:val="00E662C9"/>
    <w:rsid w:val="00E668B5"/>
    <w:rsid w:val="00E66D48"/>
    <w:rsid w:val="00E71599"/>
    <w:rsid w:val="00E72275"/>
    <w:rsid w:val="00E7374F"/>
    <w:rsid w:val="00E741A2"/>
    <w:rsid w:val="00E851A9"/>
    <w:rsid w:val="00E90B93"/>
    <w:rsid w:val="00E9389A"/>
    <w:rsid w:val="00E97F58"/>
    <w:rsid w:val="00EA25F9"/>
    <w:rsid w:val="00EA7F6F"/>
    <w:rsid w:val="00EB0472"/>
    <w:rsid w:val="00EB0D13"/>
    <w:rsid w:val="00EB37C5"/>
    <w:rsid w:val="00EC0A32"/>
    <w:rsid w:val="00EC0D2B"/>
    <w:rsid w:val="00EC1AAC"/>
    <w:rsid w:val="00EC4549"/>
    <w:rsid w:val="00EC4B3B"/>
    <w:rsid w:val="00ED0917"/>
    <w:rsid w:val="00ED19C0"/>
    <w:rsid w:val="00EF0C74"/>
    <w:rsid w:val="00EF14D0"/>
    <w:rsid w:val="00F10848"/>
    <w:rsid w:val="00F11290"/>
    <w:rsid w:val="00F14CD9"/>
    <w:rsid w:val="00F15B08"/>
    <w:rsid w:val="00F227C3"/>
    <w:rsid w:val="00F24A22"/>
    <w:rsid w:val="00F24F86"/>
    <w:rsid w:val="00F25FAA"/>
    <w:rsid w:val="00F30751"/>
    <w:rsid w:val="00F31DF4"/>
    <w:rsid w:val="00F35452"/>
    <w:rsid w:val="00F36FCF"/>
    <w:rsid w:val="00F37920"/>
    <w:rsid w:val="00F477DB"/>
    <w:rsid w:val="00F5550D"/>
    <w:rsid w:val="00F65322"/>
    <w:rsid w:val="00F65B55"/>
    <w:rsid w:val="00F660BA"/>
    <w:rsid w:val="00F7092C"/>
    <w:rsid w:val="00F70D71"/>
    <w:rsid w:val="00F7174B"/>
    <w:rsid w:val="00F72373"/>
    <w:rsid w:val="00F73809"/>
    <w:rsid w:val="00F76664"/>
    <w:rsid w:val="00F76E36"/>
    <w:rsid w:val="00F77A8B"/>
    <w:rsid w:val="00F80DDC"/>
    <w:rsid w:val="00F81F5E"/>
    <w:rsid w:val="00F85E38"/>
    <w:rsid w:val="00F87891"/>
    <w:rsid w:val="00F93DC1"/>
    <w:rsid w:val="00FA0888"/>
    <w:rsid w:val="00FA4E60"/>
    <w:rsid w:val="00FA5734"/>
    <w:rsid w:val="00FB1BC7"/>
    <w:rsid w:val="00FB27B7"/>
    <w:rsid w:val="00FB6C25"/>
    <w:rsid w:val="00FB7B35"/>
    <w:rsid w:val="00FC192C"/>
    <w:rsid w:val="00FC3044"/>
    <w:rsid w:val="00FC4398"/>
    <w:rsid w:val="00FC7A48"/>
    <w:rsid w:val="00FD041F"/>
    <w:rsid w:val="00FD1BBD"/>
    <w:rsid w:val="00FD1E65"/>
    <w:rsid w:val="00FD37C8"/>
    <w:rsid w:val="00FD4A6F"/>
    <w:rsid w:val="00FD51C9"/>
    <w:rsid w:val="00FE4D38"/>
    <w:rsid w:val="00FE4FE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3D83E"/>
  <w15:docId w15:val="{62664FC6-5F29-47BD-9DDC-E190C8A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54F62"/>
    <w:pPr>
      <w:keepNext/>
      <w:spacing w:after="0" w:line="240" w:lineRule="auto"/>
      <w:outlineLvl w:val="4"/>
    </w:pPr>
    <w:rPr>
      <w:rFonts w:ascii="Futura Book" w:eastAsia="Times New Roman" w:hAnsi="Futura Book"/>
      <w:b/>
      <w:bCs/>
      <w:color w:val="5F5F5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7F"/>
  </w:style>
  <w:style w:type="paragraph" w:styleId="Footer">
    <w:name w:val="footer"/>
    <w:basedOn w:val="Normal"/>
    <w:link w:val="Foot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54F62"/>
    <w:rPr>
      <w:rFonts w:ascii="Futura Book" w:eastAsia="Times New Roman" w:hAnsi="Futura Book"/>
      <w:b/>
      <w:bCs/>
      <w:color w:val="5F5F5F"/>
      <w:szCs w:val="24"/>
    </w:rPr>
  </w:style>
  <w:style w:type="paragraph" w:customStyle="1" w:styleId="gmail-msonormal">
    <w:name w:val="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7300607502964382088gmail-msonormal">
    <w:name w:val="m_7300607502964382088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8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5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82D8-9C46-4B31-A5E2-957D6CEB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7376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3</cp:revision>
  <cp:lastPrinted>2016-12-12T16:19:00Z</cp:lastPrinted>
  <dcterms:created xsi:type="dcterms:W3CDTF">2018-08-15T18:24:00Z</dcterms:created>
  <dcterms:modified xsi:type="dcterms:W3CDTF">2018-08-15T18:24:00Z</dcterms:modified>
</cp:coreProperties>
</file>